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B5" w:rsidRPr="009855B5" w:rsidRDefault="00FD5C1C" w:rsidP="002E78AC">
      <w:pPr>
        <w:jc w:val="both"/>
        <w:rPr>
          <w:sz w:val="40"/>
        </w:rPr>
      </w:pPr>
      <w:r>
        <w:pict>
          <v:shape id="Picture 1" o:spid="_x0000_i1036" type="#_x0000_t75" style="width:30.75pt;height:19.5pt;visibility:visible;mso-wrap-style:square">
            <v:imagedata r:id="rId6" o:title=""/>
          </v:shape>
        </w:pict>
      </w:r>
      <w:r w:rsidR="009855B5" w:rsidRPr="002E78AC">
        <w:rPr>
          <w:color w:val="548DD4" w:themeColor="text2" w:themeTint="99"/>
          <w:sz w:val="40"/>
        </w:rPr>
        <w:t>ARG</w:t>
      </w:r>
      <w:r w:rsidR="009855B5" w:rsidRPr="002E78AC">
        <w:rPr>
          <w:color w:val="BFBFBF" w:themeColor="background1" w:themeShade="BF"/>
          <w:sz w:val="40"/>
        </w:rPr>
        <w:t>ENT</w:t>
      </w:r>
      <w:r w:rsidR="009855B5" w:rsidRPr="002E78AC">
        <w:rPr>
          <w:color w:val="548DD4" w:themeColor="text2" w:themeTint="99"/>
          <w:sz w:val="40"/>
        </w:rPr>
        <w:t>INA</w:t>
      </w:r>
    </w:p>
    <w:p w:rsidR="009855B5" w:rsidRPr="0040173D" w:rsidRDefault="009855B5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1AA88F82" wp14:editId="4F9621A0">
            <wp:simplePos x="0" y="0"/>
            <wp:positionH relativeFrom="column">
              <wp:posOffset>24765</wp:posOffset>
            </wp:positionH>
            <wp:positionV relativeFrom="paragraph">
              <wp:posOffset>17145</wp:posOffset>
            </wp:positionV>
            <wp:extent cx="1769110" cy="327660"/>
            <wp:effectExtent l="0" t="0" r="2540" b="0"/>
            <wp:wrapTight wrapText="bothSides">
              <wp:wrapPolygon edited="0">
                <wp:start x="0" y="0"/>
                <wp:lineTo x="0" y="20093"/>
                <wp:lineTo x="21398" y="20093"/>
                <wp:lineTo x="21398" y="0"/>
                <wp:lineTo x="0" y="0"/>
              </wp:wrapPolygon>
            </wp:wrapTight>
            <wp:docPr id="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11" b="16667"/>
                    <a:stretch/>
                  </pic:blipFill>
                  <pic:spPr bwMode="auto">
                    <a:xfrm>
                      <a:off x="0" y="0"/>
                      <a:ext cx="17691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DCD" w:rsidRPr="0040173D">
        <w:t xml:space="preserve">La Comisión Interamericana de Derechos Humanos debatió, este viernes 23 de octubre, por primera vez, las denuncias de avances e injerencias del Poder Ejecutivo Nacional contra la independencia Judicial. Como expositores estuvieron presentes los abogados </w:t>
      </w:r>
      <w:proofErr w:type="spellStart"/>
      <w:r w:rsidR="00E76DCD" w:rsidRPr="0040173D">
        <w:t>Alvaro</w:t>
      </w:r>
      <w:proofErr w:type="spellEnd"/>
      <w:r w:rsidR="00E76DCD" w:rsidRPr="0040173D">
        <w:t xml:space="preserve"> Herrero y Torcuato </w:t>
      </w:r>
      <w:proofErr w:type="spellStart"/>
      <w:r w:rsidR="00E76DCD" w:rsidRPr="0040173D">
        <w:t>Sozio</w:t>
      </w:r>
      <w:proofErr w:type="spellEnd"/>
      <w:r w:rsidR="00E76DCD" w:rsidRPr="0040173D">
        <w:t xml:space="preserve"> como representantes de las ONG Poder Ciudadano y ADC. </w:t>
      </w:r>
      <w:hyperlink r:id="rId8" w:history="1">
        <w:r w:rsidR="00E76DCD" w:rsidRPr="0040173D">
          <w:rPr>
            <w:rStyle w:val="Hipervnculo"/>
          </w:rPr>
          <w:t>Ver más</w:t>
        </w:r>
      </w:hyperlink>
    </w:p>
    <w:p w:rsidR="00F75FA0" w:rsidRPr="0040173D" w:rsidRDefault="000F6DAF" w:rsidP="0040173D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B546748" wp14:editId="200B15BE">
            <wp:simplePos x="0" y="0"/>
            <wp:positionH relativeFrom="column">
              <wp:posOffset>6985</wp:posOffset>
            </wp:positionH>
            <wp:positionV relativeFrom="paragraph">
              <wp:posOffset>222885</wp:posOffset>
            </wp:positionV>
            <wp:extent cx="1112520" cy="241935"/>
            <wp:effectExtent l="0" t="0" r="0" b="5715"/>
            <wp:wrapTight wrapText="bothSides">
              <wp:wrapPolygon edited="0">
                <wp:start x="0" y="0"/>
                <wp:lineTo x="0" y="20409"/>
                <wp:lineTo x="21082" y="20409"/>
                <wp:lineTo x="21082" y="0"/>
                <wp:lineTo x="0" y="0"/>
              </wp:wrapPolygon>
            </wp:wrapTight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lang w:val="es-ES_tradnl"/>
        </w:rPr>
        <w:br/>
      </w:r>
      <w:r w:rsidR="001019D2" w:rsidRPr="0040173D">
        <w:t xml:space="preserve">Se publicó el manual </w:t>
      </w:r>
      <w:hyperlink r:id="rId10" w:history="1">
        <w:r w:rsidR="001019D2" w:rsidRPr="0040173D">
          <w:rPr>
            <w:rStyle w:val="Hipervnculo"/>
          </w:rPr>
          <w:t>"Autoridad de mesa: que tenés que saber"</w:t>
        </w:r>
      </w:hyperlink>
      <w:r w:rsidR="001019D2" w:rsidRPr="0040173D">
        <w:t xml:space="preserve"> con el fin Que aquellas personas que recibieron un telegrama de la justicia electoral designándolas como presidente de mesa o suplente, sepan cuál es su rol en el día de la elección</w:t>
      </w:r>
      <w:r w:rsidR="009855B5" w:rsidRPr="0040173D">
        <w:t>.</w:t>
      </w:r>
      <w:r w:rsidR="007F104E" w:rsidRPr="0040173D">
        <w:t xml:space="preserve"> </w:t>
      </w:r>
      <w:hyperlink r:id="rId11" w:history="1">
        <w:r w:rsidR="007F104E" w:rsidRPr="0040173D">
          <w:rPr>
            <w:rStyle w:val="Hipervnculo"/>
          </w:rPr>
          <w:t>Ver más</w:t>
        </w:r>
      </w:hyperlink>
    </w:p>
    <w:p w:rsidR="00F75FA0" w:rsidRPr="0040173D" w:rsidRDefault="00F75FA0" w:rsidP="0040173D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758592" behindDoc="1" locked="0" layoutInCell="1" allowOverlap="1" wp14:anchorId="5B9C2D4B" wp14:editId="11827808">
            <wp:simplePos x="0" y="0"/>
            <wp:positionH relativeFrom="column">
              <wp:posOffset>-52070</wp:posOffset>
            </wp:positionH>
            <wp:positionV relativeFrom="paragraph">
              <wp:posOffset>227330</wp:posOffset>
            </wp:positionV>
            <wp:extent cx="1038225" cy="542925"/>
            <wp:effectExtent l="0" t="0" r="9525" b="9525"/>
            <wp:wrapThrough wrapText="bothSides">
              <wp:wrapPolygon edited="0">
                <wp:start x="793" y="0"/>
                <wp:lineTo x="0" y="3032"/>
                <wp:lineTo x="0" y="21221"/>
                <wp:lineTo x="396" y="21221"/>
                <wp:lineTo x="21402" y="21221"/>
                <wp:lineTo x="21402" y="2274"/>
                <wp:lineTo x="20609" y="0"/>
                <wp:lineTo x="793" y="0"/>
              </wp:wrapPolygon>
            </wp:wrapThrough>
            <wp:docPr id="1" name="Imagen 1" descr="http://acij.org.ar/wp-content/themes/acij2/images/acij-logo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cij.org.ar/wp-content/themes/acij2/images/acij-logo-foote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ipervnculo"/>
        </w:rPr>
        <w:br/>
      </w:r>
      <w:r w:rsidRPr="0040173D">
        <w:t xml:space="preserve">Del 13 al 16 de octubre se realizó la semana “Presupuesto y Derechos”, que contó con 6 mesas temáticas donde se debatió el presupuesto público y su impacto en la igualdad, la democracia y los derechos. </w:t>
      </w:r>
      <w:hyperlink r:id="rId13" w:history="1">
        <w:r w:rsidRPr="0040173D">
          <w:rPr>
            <w:rStyle w:val="Hipervnculo"/>
          </w:rPr>
          <w:t>Ver más</w:t>
        </w:r>
      </w:hyperlink>
    </w:p>
    <w:p w:rsidR="00F75FA0" w:rsidRPr="0040173D" w:rsidRDefault="000F6DAF" w:rsidP="0040173D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3BDFC6CC" wp14:editId="12DA4CEA">
            <wp:simplePos x="0" y="0"/>
            <wp:positionH relativeFrom="column">
              <wp:posOffset>-52070</wp:posOffset>
            </wp:positionH>
            <wp:positionV relativeFrom="paragraph">
              <wp:posOffset>189865</wp:posOffset>
            </wp:positionV>
            <wp:extent cx="158496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288" y="21140"/>
                <wp:lineTo x="21288" y="0"/>
                <wp:lineTo x="0" y="0"/>
              </wp:wrapPolygon>
            </wp:wrapTight>
            <wp:docPr id="2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 t="1" b="13482"/>
                    <a:stretch/>
                  </pic:blipFill>
                  <pic:spPr bwMode="auto">
                    <a:xfrm>
                      <a:off x="0" y="0"/>
                      <a:ext cx="15849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lang w:val="es-ES_tradnl"/>
        </w:rPr>
        <w:br/>
      </w:r>
      <w:r w:rsidR="00F21090" w:rsidRPr="0040173D">
        <w:t xml:space="preserve">La Cámara de Apelaciones en lo Contencioso Administrativo Federal, Sala II, falló a favor de las organizaciones Directorio Legislativo, Asociación Civil por la Igualdad y la Justicia (ACIJ), Asociación por los Derechos Civiles (ADC) y Poder Ciudadano, obligando a la Cámara de Diputados de la Nación a entregar las resoluciones administrativas previamente solicitadas a través de un pedido de información pública, y a su vez publicarlas en su sitio web institucional. </w:t>
      </w:r>
      <w:hyperlink r:id="rId15" w:history="1">
        <w:r w:rsidR="00722A0A" w:rsidRPr="0040173D">
          <w:rPr>
            <w:rStyle w:val="Hipervnculo"/>
          </w:rPr>
          <w:t>Ver más</w:t>
        </w:r>
      </w:hyperlink>
    </w:p>
    <w:p w:rsidR="0040173D" w:rsidRDefault="00F75FA0" w:rsidP="0040173D">
      <w:pPr>
        <w:jc w:val="both"/>
        <w:rPr>
          <w:rStyle w:val="Hipervnculo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6AD801B3" wp14:editId="7BC61ACC">
            <wp:simplePos x="0" y="0"/>
            <wp:positionH relativeFrom="column">
              <wp:posOffset>-8890</wp:posOffset>
            </wp:positionH>
            <wp:positionV relativeFrom="paragraph">
              <wp:posOffset>219075</wp:posOffset>
            </wp:positionV>
            <wp:extent cx="1156335" cy="350520"/>
            <wp:effectExtent l="0" t="0" r="5715" b="0"/>
            <wp:wrapTight wrapText="bothSides">
              <wp:wrapPolygon edited="0">
                <wp:start x="0" y="0"/>
                <wp:lineTo x="0" y="19957"/>
                <wp:lineTo x="21351" y="19957"/>
                <wp:lineTo x="21351" y="0"/>
                <wp:lineTo x="0" y="0"/>
              </wp:wrapPolygon>
            </wp:wrapTight>
            <wp:docPr id="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8" r="7263" b="16364"/>
                    <a:stretch/>
                  </pic:blipFill>
                  <pic:spPr bwMode="auto">
                    <a:xfrm>
                      <a:off x="0" y="0"/>
                      <a:ext cx="115633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ipervnculo"/>
        </w:rPr>
        <w:br/>
      </w:r>
      <w:r w:rsidR="00652049">
        <w:t>Se presentó</w:t>
      </w:r>
      <w:r w:rsidR="00652049" w:rsidRPr="00652049">
        <w:t xml:space="preserve"> Ojo con el Voto, una herramienta para realizar observación electoral ciudadana producto de una alianza entre Poder Ciudadano y Pol-</w:t>
      </w:r>
      <w:proofErr w:type="spellStart"/>
      <w:r w:rsidR="00652049" w:rsidRPr="00652049">
        <w:t>it</w:t>
      </w:r>
      <w:proofErr w:type="spellEnd"/>
      <w:r w:rsidR="00652049" w:rsidRPr="00652049">
        <w:t>.  Se trata de una aplicación para celulares, para que los electores envíen un reporte de s</w:t>
      </w:r>
      <w:r w:rsidR="0040173D" w:rsidRPr="0040173D">
        <w:t xml:space="preserve"> </w:t>
      </w:r>
      <w:r w:rsidR="0040173D" w:rsidRPr="00652049">
        <w:t xml:space="preserve">experiencia o informen posibles irregularidades. </w:t>
      </w:r>
      <w:hyperlink r:id="rId17" w:history="1">
        <w:r w:rsidR="0040173D" w:rsidRPr="00652049">
          <w:rPr>
            <w:rStyle w:val="Hipervnculo"/>
          </w:rPr>
          <w:t>Ver más</w:t>
        </w:r>
      </w:hyperlink>
    </w:p>
    <w:p w:rsidR="0040173D" w:rsidRPr="0040173D" w:rsidRDefault="0040173D" w:rsidP="0040173D">
      <w:pPr>
        <w:jc w:val="both"/>
        <w:rPr>
          <w:color w:val="0000FF" w:themeColor="hyperlink"/>
          <w:u w:val="single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DDF427" wp14:editId="4CEC44B3">
                <wp:simplePos x="0" y="0"/>
                <wp:positionH relativeFrom="column">
                  <wp:posOffset>-9525</wp:posOffset>
                </wp:positionH>
                <wp:positionV relativeFrom="paragraph">
                  <wp:posOffset>15240</wp:posOffset>
                </wp:positionV>
                <wp:extent cx="5705475" cy="0"/>
                <wp:effectExtent l="0" t="0" r="9525" b="19050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7 Conector recto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.2pt" to="448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" strokecolor="#4579b8 [3044]"/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 wp14:anchorId="17B6FA97" wp14:editId="61B82D00">
            <wp:simplePos x="0" y="0"/>
            <wp:positionH relativeFrom="column">
              <wp:posOffset>-17145</wp:posOffset>
            </wp:positionH>
            <wp:positionV relativeFrom="paragraph">
              <wp:posOffset>668020</wp:posOffset>
            </wp:positionV>
            <wp:extent cx="487680" cy="358140"/>
            <wp:effectExtent l="0" t="0" r="7620" b="3810"/>
            <wp:wrapTight wrapText="bothSides">
              <wp:wrapPolygon edited="0">
                <wp:start x="10969" y="0"/>
                <wp:lineTo x="0" y="0"/>
                <wp:lineTo x="0" y="13787"/>
                <wp:lineTo x="10125" y="20681"/>
                <wp:lineTo x="21094" y="20681"/>
                <wp:lineTo x="21094" y="2298"/>
                <wp:lineTo x="17719" y="0"/>
                <wp:lineTo x="10969" y="0"/>
              </wp:wrapPolygon>
            </wp:wrapTight>
            <wp:docPr id="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7" r="28707"/>
                    <a:stretch/>
                  </pic:blipFill>
                  <pic:spPr bwMode="auto">
                    <a:xfrm>
                      <a:off x="0" y="0"/>
                      <a:ext cx="487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ipervnculo"/>
        </w:rPr>
        <w:br/>
      </w:r>
      <w:r>
        <w:rPr>
          <w:noProof/>
          <w:lang w:eastAsia="es-AR"/>
        </w:rPr>
        <w:drawing>
          <wp:inline distT="0" distB="0" distL="0" distR="0" wp14:anchorId="133C8922" wp14:editId="146592A2">
            <wp:extent cx="371475" cy="247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8AC">
        <w:rPr>
          <w:color w:val="C00000"/>
          <w:sz w:val="40"/>
        </w:rPr>
        <w:t>Bo</w:t>
      </w:r>
      <w:r w:rsidRPr="002E78AC">
        <w:rPr>
          <w:color w:val="EBE600"/>
          <w:sz w:val="40"/>
        </w:rPr>
        <w:t>li</w:t>
      </w:r>
      <w:r w:rsidRPr="002E78AC">
        <w:rPr>
          <w:color w:val="008000"/>
          <w:sz w:val="40"/>
        </w:rPr>
        <w:t>via</w:t>
      </w:r>
    </w:p>
    <w:p w:rsidR="009855B5" w:rsidRPr="0040173D" w:rsidRDefault="00C4162F" w:rsidP="0040173D">
      <w:pPr>
        <w:jc w:val="both"/>
      </w:pPr>
      <w:r w:rsidRPr="0040173D">
        <w:t xml:space="preserve">Se llevó a cabo Plataforma Virtual </w:t>
      </w:r>
      <w:hyperlink r:id="rId20" w:history="1">
        <w:r w:rsidRPr="0040173D">
          <w:rPr>
            <w:rStyle w:val="Hipervnculo"/>
          </w:rPr>
          <w:t>www.yoreportobolivia.org</w:t>
        </w:r>
      </w:hyperlink>
      <w:r w:rsidRPr="0040173D">
        <w:t xml:space="preserve"> en que los voluntarios trabajaron para promover la participación de los ciudadanos informados en las elecciones del 12 de octubre.</w:t>
      </w:r>
      <w:r w:rsidR="00722A0A" w:rsidRPr="0040173D">
        <w:t xml:space="preserve"> </w:t>
      </w:r>
      <w:hyperlink r:id="rId21" w:history="1">
        <w:r w:rsidR="00722A0A" w:rsidRPr="0040173D">
          <w:rPr>
            <w:rStyle w:val="Hipervnculo"/>
          </w:rPr>
          <w:t>Ver más</w:t>
        </w:r>
      </w:hyperlink>
    </w:p>
    <w:p w:rsidR="00C4162F" w:rsidRDefault="008E674F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3E99E0" wp14:editId="43A21246">
                <wp:simplePos x="0" y="0"/>
                <wp:positionH relativeFrom="column">
                  <wp:posOffset>9525</wp:posOffset>
                </wp:positionH>
                <wp:positionV relativeFrom="paragraph">
                  <wp:posOffset>79375</wp:posOffset>
                </wp:positionV>
                <wp:extent cx="5705475" cy="0"/>
                <wp:effectExtent l="0" t="0" r="9525" b="1905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6 Conector recto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" strokecolor="#4579b8 [3044]"/>
            </w:pict>
          </mc:Fallback>
        </mc:AlternateContent>
      </w:r>
    </w:p>
    <w:p w:rsidR="00C4162F" w:rsidRPr="0040173D" w:rsidRDefault="00FD5C1C" w:rsidP="0040173D">
      <w:pPr>
        <w:jc w:val="both"/>
      </w:pPr>
      <w:r>
        <w:pict>
          <v:shape id="Picture 3" o:spid="_x0000_i1037" type="#_x0000_t75" style="width:30pt;height:20.25pt;visibility:visible;mso-wrap-style:square">
            <v:imagedata r:id="rId22" o:title=""/>
          </v:shape>
        </w:pict>
      </w:r>
      <w:r w:rsidR="00C4162F" w:rsidRPr="0040173D">
        <w:rPr>
          <w:color w:val="1F497D" w:themeColor="text2"/>
          <w:sz w:val="40"/>
        </w:rPr>
        <w:t>C</w:t>
      </w:r>
      <w:r w:rsidR="00C4162F" w:rsidRPr="0040173D">
        <w:rPr>
          <w:color w:val="BFBFBF" w:themeColor="background1" w:themeShade="BF"/>
          <w:sz w:val="40"/>
        </w:rPr>
        <w:t>h</w:t>
      </w:r>
      <w:r w:rsidR="00C4162F" w:rsidRPr="0040173D">
        <w:rPr>
          <w:color w:val="C00000"/>
          <w:sz w:val="40"/>
        </w:rPr>
        <w:t>ile</w:t>
      </w:r>
    </w:p>
    <w:p w:rsidR="00C4162F" w:rsidRPr="0040173D" w:rsidRDefault="00572DEA" w:rsidP="0040173D">
      <w:pPr>
        <w:jc w:val="both"/>
      </w:pPr>
      <w:r w:rsidRPr="0040173D">
        <w:rPr>
          <w:noProof/>
          <w:lang w:eastAsia="es-AR"/>
        </w:rPr>
        <w:lastRenderedPageBreak/>
        <w:drawing>
          <wp:anchor distT="0" distB="0" distL="114300" distR="114300" simplePos="0" relativeHeight="251663360" behindDoc="1" locked="0" layoutInCell="1" allowOverlap="1" wp14:anchorId="70628E62" wp14:editId="0FFD40F0">
            <wp:simplePos x="0" y="0"/>
            <wp:positionH relativeFrom="column">
              <wp:posOffset>1270</wp:posOffset>
            </wp:positionH>
            <wp:positionV relativeFrom="paragraph">
              <wp:posOffset>-33020</wp:posOffset>
            </wp:positionV>
            <wp:extent cx="960120" cy="363220"/>
            <wp:effectExtent l="0" t="0" r="0" b="0"/>
            <wp:wrapTight wrapText="bothSides">
              <wp:wrapPolygon edited="0">
                <wp:start x="0" y="0"/>
                <wp:lineTo x="0" y="20392"/>
                <wp:lineTo x="21000" y="20392"/>
                <wp:lineTo x="21000" y="0"/>
                <wp:lineTo x="0" y="0"/>
              </wp:wrapPolygon>
            </wp:wrapTight>
            <wp:docPr id="2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21"/>
                    <a:stretch/>
                  </pic:blipFill>
                  <pic:spPr bwMode="auto">
                    <a:xfrm>
                      <a:off x="0" y="0"/>
                      <a:ext cx="96012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62F" w:rsidRPr="0040173D">
        <w:t>Se publicó una petición para incluir a los partidos políticos en la Ley 20</w:t>
      </w:r>
      <w:r w:rsidR="00652049" w:rsidRPr="0040173D">
        <w:t>.285 y así asegurar</w:t>
      </w:r>
      <w:r w:rsidR="00C4162F" w:rsidRPr="0040173D">
        <w:t xml:space="preserve"> la transparencia de los partidos políticos y las obligaciones fiscalizadas por el Consejo para la Transparencia.</w:t>
      </w:r>
      <w:r w:rsidR="00652049" w:rsidRPr="0040173D">
        <w:t xml:space="preserve"> </w:t>
      </w:r>
      <w:hyperlink r:id="rId24" w:history="1">
        <w:r w:rsidR="00652049" w:rsidRPr="0040173D">
          <w:rPr>
            <w:rStyle w:val="Hipervnculo"/>
          </w:rPr>
          <w:t>Ver más</w:t>
        </w:r>
      </w:hyperlink>
    </w:p>
    <w:p w:rsidR="005A405D" w:rsidRPr="0040173D" w:rsidRDefault="002E78AC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670528" behindDoc="1" locked="0" layoutInCell="1" allowOverlap="1" wp14:anchorId="01B0EA11" wp14:editId="7B104E76">
            <wp:simplePos x="0" y="0"/>
            <wp:positionH relativeFrom="column">
              <wp:posOffset>-48260</wp:posOffset>
            </wp:positionH>
            <wp:positionV relativeFrom="paragraph">
              <wp:posOffset>-1270</wp:posOffset>
            </wp:positionV>
            <wp:extent cx="1181100" cy="365760"/>
            <wp:effectExtent l="0" t="0" r="0" b="0"/>
            <wp:wrapTight wrapText="bothSides">
              <wp:wrapPolygon edited="0">
                <wp:start x="2439" y="0"/>
                <wp:lineTo x="348" y="2250"/>
                <wp:lineTo x="348" y="15750"/>
                <wp:lineTo x="2439" y="20250"/>
                <wp:lineTo x="4529" y="20250"/>
                <wp:lineTo x="4529" y="19125"/>
                <wp:lineTo x="21252" y="14625"/>
                <wp:lineTo x="21252" y="4500"/>
                <wp:lineTo x="4877" y="0"/>
                <wp:lineTo x="2439" y="0"/>
              </wp:wrapPolygon>
            </wp:wrapTight>
            <wp:docPr id="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05D" w:rsidRPr="0040173D">
        <w:t xml:space="preserve">Se publicó el avance del Congreso en términos de </w:t>
      </w:r>
      <w:r w:rsidR="00652049" w:rsidRPr="0040173D">
        <w:t xml:space="preserve">la transparencia del gobierno. </w:t>
      </w:r>
      <w:r w:rsidR="005A405D" w:rsidRPr="0040173D">
        <w:t>El Congreso aprobó el proyecto de ley sobre Probidad en la Función Pública.</w:t>
      </w:r>
      <w:r w:rsidR="00652049" w:rsidRPr="0040173D">
        <w:t xml:space="preserve"> </w:t>
      </w:r>
      <w:hyperlink r:id="rId26" w:history="1">
        <w:r w:rsidR="00652049" w:rsidRPr="0040173D">
          <w:rPr>
            <w:rStyle w:val="Hipervnculo"/>
          </w:rPr>
          <w:t>Ver más</w:t>
        </w:r>
      </w:hyperlink>
    </w:p>
    <w:p w:rsidR="005A405D" w:rsidRDefault="008E674F" w:rsidP="002E78AC">
      <w:pPr>
        <w:jc w:val="both"/>
        <w:rPr>
          <w:rFonts w:ascii="Verdana" w:hAnsi="Verdana"/>
          <w:sz w:val="20"/>
          <w:lang w:val="es-ES_tradnl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258860" wp14:editId="35EDA2D7">
                <wp:simplePos x="0" y="0"/>
                <wp:positionH relativeFrom="column">
                  <wp:posOffset>5715</wp:posOffset>
                </wp:positionH>
                <wp:positionV relativeFrom="paragraph">
                  <wp:posOffset>59690</wp:posOffset>
                </wp:positionV>
                <wp:extent cx="5705475" cy="0"/>
                <wp:effectExtent l="0" t="0" r="9525" b="19050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5 Conector recto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.7pt" to="449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" strokecolor="#4579b8 [3044]"/>
            </w:pict>
          </mc:Fallback>
        </mc:AlternateContent>
      </w:r>
    </w:p>
    <w:p w:rsidR="005A405D" w:rsidRDefault="005A405D" w:rsidP="002E78AC">
      <w:pPr>
        <w:jc w:val="both"/>
        <w:rPr>
          <w:sz w:val="40"/>
        </w:rPr>
      </w:pPr>
      <w:r>
        <w:rPr>
          <w:noProof/>
          <w:lang w:eastAsia="es-AR"/>
        </w:rPr>
        <w:drawing>
          <wp:anchor distT="0" distB="0" distL="114300" distR="114300" simplePos="0" relativeHeight="251671552" behindDoc="1" locked="0" layoutInCell="1" allowOverlap="1" wp14:anchorId="788CF562" wp14:editId="52AEA44A">
            <wp:simplePos x="0" y="0"/>
            <wp:positionH relativeFrom="column">
              <wp:posOffset>-28575</wp:posOffset>
            </wp:positionH>
            <wp:positionV relativeFrom="paragraph">
              <wp:posOffset>490855</wp:posOffset>
            </wp:positionV>
            <wp:extent cx="1451610" cy="320040"/>
            <wp:effectExtent l="0" t="0" r="0" b="3810"/>
            <wp:wrapTight wrapText="bothSides">
              <wp:wrapPolygon edited="0">
                <wp:start x="17858" y="0"/>
                <wp:lineTo x="0" y="2571"/>
                <wp:lineTo x="0" y="19286"/>
                <wp:lineTo x="17575" y="20571"/>
                <wp:lineTo x="20409" y="20571"/>
                <wp:lineTo x="21260" y="19286"/>
                <wp:lineTo x="21260" y="3857"/>
                <wp:lineTo x="20126" y="0"/>
                <wp:lineTo x="17858" y="0"/>
              </wp:wrapPolygon>
            </wp:wrapTight>
            <wp:docPr id="3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89"/>
                    <a:stretch/>
                  </pic:blipFill>
                  <pic:spPr bwMode="auto">
                    <a:xfrm>
                      <a:off x="0" y="0"/>
                      <a:ext cx="14516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inline distT="0" distB="0" distL="0" distR="0" wp14:anchorId="10E1961C" wp14:editId="394860E0">
            <wp:extent cx="378000" cy="252000"/>
            <wp:effectExtent l="0" t="0" r="3175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1D4">
        <w:rPr>
          <w:color w:val="EBE600"/>
          <w:sz w:val="40"/>
        </w:rPr>
        <w:t>Colo</w:t>
      </w:r>
      <w:r w:rsidRPr="003001D4">
        <w:rPr>
          <w:color w:val="1F497D" w:themeColor="text2"/>
          <w:sz w:val="40"/>
        </w:rPr>
        <w:t>mb</w:t>
      </w:r>
      <w:r w:rsidRPr="003001D4">
        <w:rPr>
          <w:color w:val="C00000"/>
          <w:sz w:val="40"/>
        </w:rPr>
        <w:t>ia</w:t>
      </w:r>
    </w:p>
    <w:p w:rsidR="00F21090" w:rsidRPr="0040173D" w:rsidRDefault="005A405D" w:rsidP="0040173D">
      <w:pPr>
        <w:jc w:val="both"/>
      </w:pPr>
      <w:r w:rsidRPr="0040173D">
        <w:t xml:space="preserve">Se </w:t>
      </w:r>
      <w:r w:rsidR="005326CA" w:rsidRPr="0040173D">
        <w:t xml:space="preserve">relanzó la plataforma </w:t>
      </w:r>
      <w:hyperlink r:id="rId29" w:history="1">
        <w:r w:rsidRPr="0040173D">
          <w:rPr>
            <w:rStyle w:val="Hipervnculo"/>
          </w:rPr>
          <w:t>votomovil.co</w:t>
        </w:r>
      </w:hyperlink>
      <w:r w:rsidR="005326CA" w:rsidRPr="0040173D">
        <w:t>, una herramienta impulsada en 2014 que le permite a los ciudadanos de Bogotá, Medellín, Manizales y Cali, conocer su</w:t>
      </w:r>
      <w:r w:rsidR="00561F4B" w:rsidRPr="0040173D">
        <w:t xml:space="preserve"> afinidad con los </w:t>
      </w:r>
      <w:r w:rsidR="005326CA" w:rsidRPr="0040173D">
        <w:t>candidatos a la alcaldía.</w:t>
      </w:r>
      <w:r w:rsidR="00744583" w:rsidRPr="0040173D">
        <w:t xml:space="preserve"> </w:t>
      </w:r>
      <w:hyperlink r:id="rId30" w:history="1">
        <w:r w:rsidR="00744583" w:rsidRPr="0040173D">
          <w:rPr>
            <w:rStyle w:val="Hipervnculo"/>
          </w:rPr>
          <w:t>Ver más</w:t>
        </w:r>
      </w:hyperlink>
    </w:p>
    <w:p w:rsidR="005A405D" w:rsidRPr="0040173D" w:rsidRDefault="00F21090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672576" behindDoc="1" locked="0" layoutInCell="1" allowOverlap="1" wp14:anchorId="55ADF52F" wp14:editId="0DA3EC23">
            <wp:simplePos x="0" y="0"/>
            <wp:positionH relativeFrom="column">
              <wp:posOffset>7620</wp:posOffset>
            </wp:positionH>
            <wp:positionV relativeFrom="paragraph">
              <wp:posOffset>165100</wp:posOffset>
            </wp:positionV>
            <wp:extent cx="533400" cy="493395"/>
            <wp:effectExtent l="0" t="0" r="0" b="1905"/>
            <wp:wrapThrough wrapText="bothSides">
              <wp:wrapPolygon edited="0">
                <wp:start x="0" y="0"/>
                <wp:lineTo x="0" y="20849"/>
                <wp:lineTo x="20829" y="20849"/>
                <wp:lineTo x="20829" y="0"/>
                <wp:lineTo x="0" y="0"/>
              </wp:wrapPolygon>
            </wp:wrapThrough>
            <wp:docPr id="3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1" r="32536"/>
                    <a:stretch/>
                  </pic:blipFill>
                  <pic:spPr bwMode="auto">
                    <a:xfrm>
                      <a:off x="0" y="0"/>
                      <a:ext cx="53340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73D">
        <w:br/>
      </w:r>
      <w:r w:rsidR="005A405D" w:rsidRPr="0040173D">
        <w:t>El 3 de septiembre se realizó</w:t>
      </w:r>
      <w:r w:rsidR="00E05FC8" w:rsidRPr="0040173D">
        <w:t xml:space="preserve"> al f</w:t>
      </w:r>
      <w:r w:rsidR="005A405D" w:rsidRPr="0040173D">
        <w:t xml:space="preserve">oro </w:t>
      </w:r>
      <w:r w:rsidR="00E05FC8" w:rsidRPr="0040173D">
        <w:t>“Cartagena: Una agenda para el buen gobierno”</w:t>
      </w:r>
      <w:r w:rsidR="005A405D" w:rsidRPr="0040173D">
        <w:t xml:space="preserve">. </w:t>
      </w:r>
      <w:r w:rsidR="00E05FC8" w:rsidRPr="0040173D">
        <w:t xml:space="preserve">El foro constó de cuatro paneles: </w:t>
      </w:r>
      <w:r w:rsidR="005A405D" w:rsidRPr="0040173D">
        <w:t>Cartagena Hoy. Diagnóstico y principales indicadores. Desafíos que esperan al próximo Alcalde de la ciudad, Lecciones de transformación: los casos de Montería y Valledupar, Hacia una gestión pública de excelencia: Un compromiso de todos, Competi</w:t>
      </w:r>
      <w:r w:rsidR="00741D25" w:rsidRPr="0040173D">
        <w:t>ti</w:t>
      </w:r>
      <w:r w:rsidR="005A405D" w:rsidRPr="0040173D">
        <w:t>vidad y Bienestar: Los grandes desafíos.</w:t>
      </w:r>
      <w:r w:rsidR="00E05FC8" w:rsidRPr="0040173D">
        <w:t xml:space="preserve"> </w:t>
      </w:r>
      <w:hyperlink r:id="rId32" w:history="1">
        <w:r w:rsidR="00E05FC8" w:rsidRPr="0040173D">
          <w:rPr>
            <w:rStyle w:val="Hipervnculo"/>
          </w:rPr>
          <w:t>Ver más</w:t>
        </w:r>
      </w:hyperlink>
    </w:p>
    <w:p w:rsidR="009E7598" w:rsidRPr="0040173D" w:rsidRDefault="003001D4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673600" behindDoc="1" locked="0" layoutInCell="1" allowOverlap="1" wp14:anchorId="64A6A8F2" wp14:editId="68AC2886">
            <wp:simplePos x="0" y="0"/>
            <wp:positionH relativeFrom="column">
              <wp:posOffset>-76200</wp:posOffset>
            </wp:positionH>
            <wp:positionV relativeFrom="paragraph">
              <wp:posOffset>148590</wp:posOffset>
            </wp:positionV>
            <wp:extent cx="1196340" cy="370205"/>
            <wp:effectExtent l="0" t="0" r="3810" b="0"/>
            <wp:wrapThrough wrapText="bothSides">
              <wp:wrapPolygon edited="0">
                <wp:start x="0" y="0"/>
                <wp:lineTo x="0" y="20007"/>
                <wp:lineTo x="21325" y="20007"/>
                <wp:lineTo x="21325" y="0"/>
                <wp:lineTo x="0" y="0"/>
              </wp:wrapPolygon>
            </wp:wrapThrough>
            <wp:docPr id="3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8AC" w:rsidRPr="0040173D">
        <w:br/>
      </w:r>
      <w:r w:rsidR="00880443" w:rsidRPr="0040173D">
        <w:t xml:space="preserve">Transparencia por Colombia llevó a cabo el pasado 24 y 25 de septiembre en el Centro de Excelencia de </w:t>
      </w:r>
      <w:proofErr w:type="spellStart"/>
      <w:r w:rsidR="00880443" w:rsidRPr="0040173D">
        <w:t>Deloitte</w:t>
      </w:r>
      <w:proofErr w:type="spellEnd"/>
      <w:r w:rsidR="00880443" w:rsidRPr="0040173D">
        <w:t>, la VI Ronda de Buenas Prácticas de Transparencia Empresarial, en donde  se dieron a conocer las mejores prácticas en gestión de la ética, estrategias de relacionamiento para el fortalecimiento de la confianza con los grupos de interés, tendencias de buen gobierno corporativo y transparencia activa.</w:t>
      </w:r>
      <w:r w:rsidR="002060CC" w:rsidRPr="0040173D">
        <w:t xml:space="preserve"> Del evento p</w:t>
      </w:r>
      <w:r w:rsidR="005A405D" w:rsidRPr="0040173D">
        <w:t>articiparon 147 asistentes del sector empresarial, academia, instituciones del gobierno, organizaciones de la sociedad civil, gremios, medios de comunicación y ciudadanos.</w:t>
      </w:r>
      <w:r w:rsidR="00880443" w:rsidRPr="0040173D">
        <w:t xml:space="preserve"> </w:t>
      </w:r>
      <w:hyperlink r:id="rId34" w:history="1">
        <w:r w:rsidR="00880443" w:rsidRPr="0040173D">
          <w:rPr>
            <w:rStyle w:val="Hipervnculo"/>
          </w:rPr>
          <w:t>Ver más</w:t>
        </w:r>
      </w:hyperlink>
    </w:p>
    <w:p w:rsidR="005A405D" w:rsidRPr="0040173D" w:rsidRDefault="008E674F" w:rsidP="002E78AC">
      <w:pPr>
        <w:jc w:val="both"/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9A724B" wp14:editId="581F9D7B">
                <wp:simplePos x="0" y="0"/>
                <wp:positionH relativeFrom="column">
                  <wp:posOffset>5715</wp:posOffset>
                </wp:positionH>
                <wp:positionV relativeFrom="paragraph">
                  <wp:posOffset>57785</wp:posOffset>
                </wp:positionV>
                <wp:extent cx="5705475" cy="0"/>
                <wp:effectExtent l="0" t="0" r="9525" b="19050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4 Conector recto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.55pt" to="449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" strokecolor="#4579b8 [3044]"/>
            </w:pict>
          </mc:Fallback>
        </mc:AlternateContent>
      </w:r>
      <w:r w:rsidR="0040173D">
        <w:br/>
      </w:r>
      <w:r w:rsidR="00FD5C1C">
        <w:pict>
          <v:shape id="Picture 5" o:spid="_x0000_i1038" type="#_x0000_t75" style="width:30pt;height:19.5pt;visibility:visible;mso-wrap-style:square">
            <v:imagedata r:id="rId35" o:title=""/>
          </v:shape>
        </w:pict>
      </w:r>
      <w:r w:rsidR="005A405D" w:rsidRPr="003001D4">
        <w:rPr>
          <w:color w:val="EBE600"/>
          <w:sz w:val="40"/>
        </w:rPr>
        <w:t>Ecu</w:t>
      </w:r>
      <w:r w:rsidR="005A405D" w:rsidRPr="003001D4">
        <w:rPr>
          <w:color w:val="1F497D" w:themeColor="text2"/>
          <w:sz w:val="40"/>
        </w:rPr>
        <w:t>ad</w:t>
      </w:r>
      <w:r w:rsidR="005A405D" w:rsidRPr="003001D4">
        <w:rPr>
          <w:color w:val="C00000"/>
          <w:sz w:val="40"/>
        </w:rPr>
        <w:t>or</w:t>
      </w:r>
    </w:p>
    <w:p w:rsidR="009E7598" w:rsidRPr="0040173D" w:rsidRDefault="009E7598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684864" behindDoc="1" locked="0" layoutInCell="1" allowOverlap="1" wp14:anchorId="032357E0" wp14:editId="7DEEE8FD">
            <wp:simplePos x="0" y="0"/>
            <wp:positionH relativeFrom="column">
              <wp:posOffset>-26670</wp:posOffset>
            </wp:positionH>
            <wp:positionV relativeFrom="paragraph">
              <wp:posOffset>4445</wp:posOffset>
            </wp:positionV>
            <wp:extent cx="681355" cy="525780"/>
            <wp:effectExtent l="0" t="0" r="4445" b="7620"/>
            <wp:wrapTight wrapText="bothSides">
              <wp:wrapPolygon edited="0">
                <wp:start x="0" y="0"/>
                <wp:lineTo x="0" y="21130"/>
                <wp:lineTo x="21137" y="21130"/>
                <wp:lineTo x="21137" y="0"/>
                <wp:lineTo x="0" y="0"/>
              </wp:wrapPolygon>
            </wp:wrapTight>
            <wp:docPr id="3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1" t="9230" r="19800" b="15385"/>
                    <a:stretch/>
                  </pic:blipFill>
                  <pic:spPr bwMode="auto">
                    <a:xfrm>
                      <a:off x="0" y="0"/>
                      <a:ext cx="68135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6FF" w:rsidRPr="0040173D">
        <w:t>En el mes de octubre s</w:t>
      </w:r>
      <w:r w:rsidR="00E75014" w:rsidRPr="0040173D">
        <w:t xml:space="preserve">e realizó </w:t>
      </w:r>
      <w:r w:rsidRPr="0040173D">
        <w:t xml:space="preserve">la campaña </w:t>
      </w:r>
      <w:r w:rsidR="00641FEA" w:rsidRPr="0040173D">
        <w:t>“</w:t>
      </w:r>
      <w:r w:rsidRPr="0040173D">
        <w:t>Asambleísta Transparente</w:t>
      </w:r>
      <w:r w:rsidR="00641FEA" w:rsidRPr="0040173D">
        <w:t>”</w:t>
      </w:r>
      <w:r w:rsidR="004956FF" w:rsidRPr="0040173D">
        <w:t xml:space="preserve"> con el </w:t>
      </w:r>
      <w:r w:rsidRPr="0040173D">
        <w:t>propós</w:t>
      </w:r>
      <w:r w:rsidR="004956FF" w:rsidRPr="0040173D">
        <w:t>ito de difundir</w:t>
      </w:r>
      <w:r w:rsidRPr="0040173D">
        <w:t xml:space="preserve"> </w:t>
      </w:r>
      <w:r w:rsidR="004956FF" w:rsidRPr="0040173D">
        <w:t xml:space="preserve">la </w:t>
      </w:r>
      <w:r w:rsidRPr="0040173D">
        <w:t xml:space="preserve">información de los legisladores y </w:t>
      </w:r>
      <w:r w:rsidR="004956FF" w:rsidRPr="0040173D">
        <w:t>aumentar</w:t>
      </w:r>
      <w:r w:rsidRPr="0040173D">
        <w:t xml:space="preserve"> la participació</w:t>
      </w:r>
      <w:r w:rsidR="004956FF" w:rsidRPr="0040173D">
        <w:t>n ciudadana. Ya hay 20</w:t>
      </w:r>
      <w:r w:rsidRPr="0040173D">
        <w:t xml:space="preserve"> legisladores </w:t>
      </w:r>
      <w:r w:rsidR="004956FF" w:rsidRPr="0040173D">
        <w:t>que publicaron su</w:t>
      </w:r>
      <w:r w:rsidRPr="0040173D">
        <w:t xml:space="preserve"> informació</w:t>
      </w:r>
      <w:r w:rsidR="004956FF" w:rsidRPr="0040173D">
        <w:t xml:space="preserve">n sobre los bienes personales, cuentas, </w:t>
      </w:r>
      <w:r w:rsidR="00E76DCD" w:rsidRPr="0040173D">
        <w:t xml:space="preserve">currículum vitae </w:t>
      </w:r>
      <w:r w:rsidR="004956FF" w:rsidRPr="0040173D">
        <w:t xml:space="preserve">y </w:t>
      </w:r>
      <w:r w:rsidRPr="0040173D">
        <w:t>proyectos de ley.</w:t>
      </w:r>
      <w:r w:rsidR="002060CC" w:rsidRPr="0040173D">
        <w:t xml:space="preserve"> </w:t>
      </w:r>
      <w:hyperlink r:id="rId37" w:history="1">
        <w:r w:rsidR="002060CC" w:rsidRPr="0040173D">
          <w:rPr>
            <w:rStyle w:val="Hipervnculo"/>
          </w:rPr>
          <w:t>Ver más</w:t>
        </w:r>
      </w:hyperlink>
    </w:p>
    <w:p w:rsidR="009E7598" w:rsidRDefault="008E674F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4D81A9" wp14:editId="537404EA">
                <wp:simplePos x="0" y="0"/>
                <wp:positionH relativeFrom="column">
                  <wp:posOffset>-3810</wp:posOffset>
                </wp:positionH>
                <wp:positionV relativeFrom="paragraph">
                  <wp:posOffset>58420</wp:posOffset>
                </wp:positionV>
                <wp:extent cx="5705475" cy="0"/>
                <wp:effectExtent l="0" t="0" r="9525" b="1905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3 Conector recto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4.6pt" to="448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" strokecolor="#4579b8 [3044]"/>
            </w:pict>
          </mc:Fallback>
        </mc:AlternateContent>
      </w:r>
    </w:p>
    <w:p w:rsidR="009E7598" w:rsidRDefault="00FD5C1C" w:rsidP="002E78AC">
      <w:pPr>
        <w:jc w:val="both"/>
        <w:rPr>
          <w:sz w:val="40"/>
        </w:rPr>
      </w:pPr>
      <w:r>
        <w:pict>
          <v:shape id="Picture 6" o:spid="_x0000_i1039" type="#_x0000_t75" style="width:32.25pt;height:19.5pt;visibility:visible;mso-wrap-style:square">
            <v:imagedata r:id="rId38" o:title=""/>
          </v:shape>
        </w:pict>
      </w:r>
      <w:r w:rsidR="009E7598" w:rsidRPr="003001D4">
        <w:rPr>
          <w:color w:val="0070C0"/>
          <w:sz w:val="40"/>
        </w:rPr>
        <w:t>Gua</w:t>
      </w:r>
      <w:r w:rsidR="009E7598" w:rsidRPr="003001D4">
        <w:rPr>
          <w:color w:val="BFBFBF" w:themeColor="background1" w:themeShade="BF"/>
          <w:sz w:val="40"/>
        </w:rPr>
        <w:t>te</w:t>
      </w:r>
      <w:r w:rsidR="009E7598" w:rsidRPr="003001D4">
        <w:rPr>
          <w:color w:val="4F81BD" w:themeColor="accent1"/>
          <w:sz w:val="40"/>
        </w:rPr>
        <w:t>mala</w:t>
      </w:r>
    </w:p>
    <w:p w:rsidR="000F6DAF" w:rsidRPr="0040173D" w:rsidRDefault="009E7598" w:rsidP="0040173D">
      <w:pPr>
        <w:jc w:val="both"/>
      </w:pPr>
      <w:r w:rsidRPr="0040173D">
        <w:rPr>
          <w:noProof/>
          <w:lang w:eastAsia="es-AR"/>
        </w:rPr>
        <w:lastRenderedPageBreak/>
        <w:drawing>
          <wp:anchor distT="0" distB="0" distL="114300" distR="114300" simplePos="0" relativeHeight="251685888" behindDoc="1" locked="0" layoutInCell="1" allowOverlap="1" wp14:anchorId="1D1DB818" wp14:editId="182C2F70">
            <wp:simplePos x="0" y="0"/>
            <wp:positionH relativeFrom="column">
              <wp:posOffset>-41910</wp:posOffset>
            </wp:positionH>
            <wp:positionV relativeFrom="paragraph">
              <wp:posOffset>-42545</wp:posOffset>
            </wp:positionV>
            <wp:extent cx="409575" cy="414655"/>
            <wp:effectExtent l="0" t="0" r="9525" b="4445"/>
            <wp:wrapTight wrapText="bothSides">
              <wp:wrapPolygon edited="0">
                <wp:start x="0" y="0"/>
                <wp:lineTo x="0" y="20839"/>
                <wp:lineTo x="21098" y="20839"/>
                <wp:lineTo x="21098" y="0"/>
                <wp:lineTo x="0" y="0"/>
              </wp:wrapPolygon>
            </wp:wrapTight>
            <wp:docPr id="3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4" r="36527"/>
                    <a:stretch/>
                  </pic:blipFill>
                  <pic:spPr bwMode="auto">
                    <a:xfrm>
                      <a:off x="0" y="0"/>
                      <a:ext cx="40957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73D">
        <w:t xml:space="preserve">Se publicó un Informe </w:t>
      </w:r>
      <w:r w:rsidR="00891260" w:rsidRPr="0040173D">
        <w:t xml:space="preserve">"más inclusión, menos violencia" sobre las observaciones realizadas </w:t>
      </w:r>
      <w:r w:rsidRPr="0040173D">
        <w:t>el día de las elecciones generales sobre</w:t>
      </w:r>
      <w:r w:rsidR="00891260" w:rsidRPr="0040173D">
        <w:t xml:space="preserve"> el registró diversos incidentes que afectaron el desarrollo del proceso electoral. </w:t>
      </w:r>
      <w:hyperlink r:id="rId40" w:history="1">
        <w:r w:rsidR="00891260" w:rsidRPr="0040173D">
          <w:rPr>
            <w:rStyle w:val="Hipervnculo"/>
          </w:rPr>
          <w:t>Ver más</w:t>
        </w:r>
      </w:hyperlink>
    </w:p>
    <w:p w:rsidR="000F6DAF" w:rsidRDefault="000F6DAF" w:rsidP="0040173D">
      <w:pPr>
        <w:jc w:val="both"/>
        <w:rPr>
          <w:rFonts w:ascii="Verdana" w:hAnsi="Verdana"/>
          <w:color w:val="000000"/>
          <w:sz w:val="20"/>
          <w:lang w:val="es-ES_tradnl"/>
        </w:rPr>
      </w:pPr>
      <w:r w:rsidRPr="0040173D">
        <w:rPr>
          <w:noProof/>
          <w:lang w:eastAsia="es-AR"/>
        </w:rPr>
        <w:drawing>
          <wp:anchor distT="0" distB="0" distL="114300" distR="114300" simplePos="0" relativeHeight="251686912" behindDoc="1" locked="0" layoutInCell="1" allowOverlap="1" wp14:anchorId="673DFF11" wp14:editId="506F0AD0">
            <wp:simplePos x="0" y="0"/>
            <wp:positionH relativeFrom="column">
              <wp:posOffset>-41910</wp:posOffset>
            </wp:positionH>
            <wp:positionV relativeFrom="paragraph">
              <wp:posOffset>207645</wp:posOffset>
            </wp:positionV>
            <wp:extent cx="1133475" cy="367665"/>
            <wp:effectExtent l="0" t="0" r="9525" b="0"/>
            <wp:wrapTight wrapText="bothSides">
              <wp:wrapPolygon edited="0">
                <wp:start x="0" y="0"/>
                <wp:lineTo x="0" y="20145"/>
                <wp:lineTo x="21418" y="20145"/>
                <wp:lineTo x="21418" y="0"/>
                <wp:lineTo x="0" y="0"/>
              </wp:wrapPolygon>
            </wp:wrapTight>
            <wp:docPr id="3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3" b="26191"/>
                    <a:stretch/>
                  </pic:blipFill>
                  <pic:spPr bwMode="auto">
                    <a:xfrm>
                      <a:off x="0" y="0"/>
                      <a:ext cx="11334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73D">
        <w:br/>
      </w:r>
      <w:r w:rsidR="009E7598" w:rsidRPr="0040173D">
        <w:t xml:space="preserve">Se realizó una investigación que se llamaba "Qué nos </w:t>
      </w:r>
      <w:r w:rsidR="00AE7620" w:rsidRPr="0040173D">
        <w:t>dejó</w:t>
      </w:r>
      <w:r w:rsidR="009E7598" w:rsidRPr="0040173D">
        <w:t xml:space="preserve"> el congreso." El propósito de la investigación era la falta de productividad en el Congreso entre 2012 y 2015</w:t>
      </w:r>
      <w:r w:rsidR="009E7598" w:rsidRPr="00232E43">
        <w:rPr>
          <w:rFonts w:ascii="Verdana" w:hAnsi="Verdana"/>
          <w:color w:val="000000"/>
          <w:sz w:val="20"/>
          <w:lang w:val="es-ES_tradnl"/>
        </w:rPr>
        <w:t>.</w:t>
      </w:r>
    </w:p>
    <w:p w:rsidR="000F6DAF" w:rsidRDefault="00F21090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CAFEF4" wp14:editId="26A39DE6">
                <wp:simplePos x="0" y="0"/>
                <wp:positionH relativeFrom="column">
                  <wp:posOffset>-32385</wp:posOffset>
                </wp:positionH>
                <wp:positionV relativeFrom="paragraph">
                  <wp:posOffset>55245</wp:posOffset>
                </wp:positionV>
                <wp:extent cx="5705475" cy="0"/>
                <wp:effectExtent l="0" t="0" r="9525" b="1905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2 Conector recto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4.35pt" to="446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" strokecolor="#4579b8 [3044]"/>
            </w:pict>
          </mc:Fallback>
        </mc:AlternateContent>
      </w:r>
    </w:p>
    <w:p w:rsidR="00AE7620" w:rsidRPr="000F6DAF" w:rsidRDefault="00FD5C1C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pict>
          <v:shape id="Picture 7" o:spid="_x0000_i1040" type="#_x0000_t75" style="width:34.5pt;height:20.25pt;visibility:visible;mso-wrap-style:square">
            <v:imagedata r:id="rId42" o:title=""/>
          </v:shape>
        </w:pict>
      </w:r>
      <w:r w:rsidR="00AE7620" w:rsidRPr="003001D4">
        <w:rPr>
          <w:color w:val="008000"/>
          <w:sz w:val="40"/>
        </w:rPr>
        <w:t>Mé</w:t>
      </w:r>
      <w:r w:rsidR="00AE7620" w:rsidRPr="002E78AC">
        <w:rPr>
          <w:color w:val="BFBFBF" w:themeColor="background1" w:themeShade="BF"/>
          <w:sz w:val="40"/>
        </w:rPr>
        <w:t>xi</w:t>
      </w:r>
      <w:r w:rsidR="00AE7620" w:rsidRPr="002E78AC">
        <w:rPr>
          <w:color w:val="C00000"/>
          <w:sz w:val="40"/>
        </w:rPr>
        <w:t>co</w:t>
      </w:r>
    </w:p>
    <w:p w:rsidR="00F75FA0" w:rsidRPr="0040173D" w:rsidRDefault="000F6DAF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687936" behindDoc="1" locked="0" layoutInCell="1" allowOverlap="1" wp14:anchorId="0AC6CD09" wp14:editId="07B49256">
            <wp:simplePos x="0" y="0"/>
            <wp:positionH relativeFrom="column">
              <wp:posOffset>-27305</wp:posOffset>
            </wp:positionH>
            <wp:positionV relativeFrom="paragraph">
              <wp:posOffset>40640</wp:posOffset>
            </wp:positionV>
            <wp:extent cx="1343025" cy="325120"/>
            <wp:effectExtent l="0" t="0" r="9525" b="0"/>
            <wp:wrapThrough wrapText="bothSides">
              <wp:wrapPolygon edited="0">
                <wp:start x="0" y="0"/>
                <wp:lineTo x="0" y="20250"/>
                <wp:lineTo x="21447" y="20250"/>
                <wp:lineTo x="21447" y="0"/>
                <wp:lineTo x="0" y="0"/>
              </wp:wrapPolygon>
            </wp:wrapThrough>
            <wp:docPr id="3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69"/>
                    <a:stretch/>
                  </pic:blipFill>
                  <pic:spPr bwMode="auto">
                    <a:xfrm>
                      <a:off x="0" y="0"/>
                      <a:ext cx="13430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76" w:rsidRPr="0040173D">
        <w:t>Fundar, junto a otras organizaciones denunciaron en la Comisión Interamericana de Derechos Humanos, un patrón de ejecuciones extrajudiciales y encubrimiento en México</w:t>
      </w:r>
      <w:r w:rsidR="00377D18" w:rsidRPr="0040173D">
        <w:t>.</w:t>
      </w:r>
      <w:r w:rsidR="00813258" w:rsidRPr="0040173D">
        <w:t xml:space="preserve"> </w:t>
      </w:r>
      <w:hyperlink r:id="rId44" w:history="1">
        <w:r w:rsidR="00813258" w:rsidRPr="0040173D">
          <w:rPr>
            <w:rStyle w:val="Hipervnculo"/>
          </w:rPr>
          <w:t>Ver más</w:t>
        </w:r>
      </w:hyperlink>
    </w:p>
    <w:p w:rsidR="00C42237" w:rsidRPr="0040173D" w:rsidRDefault="00C42237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760640" behindDoc="1" locked="0" layoutInCell="1" allowOverlap="1" wp14:anchorId="7BA1F31C" wp14:editId="0EF861DA">
            <wp:simplePos x="0" y="0"/>
            <wp:positionH relativeFrom="column">
              <wp:posOffset>-13335</wp:posOffset>
            </wp:positionH>
            <wp:positionV relativeFrom="paragraph">
              <wp:posOffset>17780</wp:posOffset>
            </wp:positionV>
            <wp:extent cx="838200" cy="352425"/>
            <wp:effectExtent l="0" t="0" r="0" b="9525"/>
            <wp:wrapSquare wrapText="bothSides"/>
            <wp:docPr id="3" name="Imagen 3" descr="http://www.transparencialegislativa.org/wp-content/uploads/2013/04/IMPACTOLEGISLATIV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ransparencialegislativa.org/wp-content/uploads/2013/04/IMPACTOLEGISLATIV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r="10870"/>
                    <a:stretch/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73D">
        <w:t xml:space="preserve">Las organizaciones que integran la Red Latinoamericana por la Transparencia Legislativa en México,  Impacto Legislativo , Fundar, Centro de Análisis e Investigación, Transparencia Mexicana y Visión Legislativa realizaron el Seminario "Transparencia y Actividad Legislativa en México: ¿Cómo Evaluar?". </w:t>
      </w:r>
      <w:hyperlink r:id="rId46" w:history="1">
        <w:r w:rsidRPr="0040173D">
          <w:rPr>
            <w:rStyle w:val="Hipervnculo"/>
          </w:rPr>
          <w:t>Ver más</w:t>
        </w:r>
      </w:hyperlink>
    </w:p>
    <w:p w:rsidR="00F75FA0" w:rsidRPr="0040173D" w:rsidRDefault="00F75FA0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759616" behindDoc="1" locked="0" layoutInCell="1" allowOverlap="1" wp14:anchorId="69CE923A" wp14:editId="34CCB774">
            <wp:simplePos x="0" y="0"/>
            <wp:positionH relativeFrom="column">
              <wp:posOffset>-3810</wp:posOffset>
            </wp:positionH>
            <wp:positionV relativeFrom="paragraph">
              <wp:posOffset>198755</wp:posOffset>
            </wp:positionV>
            <wp:extent cx="1095375" cy="355600"/>
            <wp:effectExtent l="0" t="0" r="9525" b="6350"/>
            <wp:wrapThrough wrapText="bothSides">
              <wp:wrapPolygon edited="0">
                <wp:start x="0" y="0"/>
                <wp:lineTo x="0" y="20829"/>
                <wp:lineTo x="21412" y="20829"/>
                <wp:lineTo x="21412" y="0"/>
                <wp:lineTo x="0" y="0"/>
              </wp:wrapPolygon>
            </wp:wrapThrough>
            <wp:docPr id="2" name="Imagen 2" descr="http://www.tm.org.mx/wp-content/uploads/2013/05/xTransparencia_Mexicana_logo.png.pagespeed.ic._MnWfgPa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m.org.mx/wp-content/uploads/2013/05/xTransparencia_Mexicana_logo.png.pagespeed.ic._MnWfgPavg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73D">
        <w:br/>
        <w:t xml:space="preserve">Se publicó el libro “Parlamento abierto, logros y retos” que cuenta cómo empezar a abrir a los congresos y parlamentos en el mundo. Contiene experiencias, interpretaciones y fracasos, de quienes han logrado persuadir a sus parlamentos de empezar a abrirse y sobre quienes todavía están luchando por hacerlo. </w:t>
      </w:r>
      <w:hyperlink r:id="rId48" w:history="1">
        <w:r w:rsidRPr="0040173D">
          <w:rPr>
            <w:rStyle w:val="Hipervnculo"/>
          </w:rPr>
          <w:t>Ver más</w:t>
        </w:r>
      </w:hyperlink>
    </w:p>
    <w:p w:rsidR="00377D18" w:rsidRPr="0040173D" w:rsidRDefault="000F6DAF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688960" behindDoc="1" locked="0" layoutInCell="1" allowOverlap="1" wp14:anchorId="2CA6A4B3" wp14:editId="10092C6A">
            <wp:simplePos x="0" y="0"/>
            <wp:positionH relativeFrom="column">
              <wp:posOffset>-32385</wp:posOffset>
            </wp:positionH>
            <wp:positionV relativeFrom="paragraph">
              <wp:posOffset>173355</wp:posOffset>
            </wp:positionV>
            <wp:extent cx="687705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0942" y="21257"/>
                <wp:lineTo x="20942" y="0"/>
                <wp:lineTo x="0" y="0"/>
              </wp:wrapPolygon>
            </wp:wrapThrough>
            <wp:docPr id="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3" r="13044"/>
                    <a:stretch/>
                  </pic:blipFill>
                  <pic:spPr bwMode="auto">
                    <a:xfrm>
                      <a:off x="0" y="0"/>
                      <a:ext cx="6877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73D">
        <w:br/>
      </w:r>
      <w:r w:rsidR="000C7829" w:rsidRPr="0040173D">
        <w:t>Junto con otras 9 organizaciones de sociedad civil Impulsoras de Parlamento Abierto  se envió una carta a los presidentes de  Cámara de Diputados y del Senado de la República con el fin de que se incluya dentro del deb</w:t>
      </w:r>
      <w:bookmarkStart w:id="0" w:name="_GoBack"/>
      <w:bookmarkEnd w:id="0"/>
      <w:r w:rsidR="000C7829" w:rsidRPr="0040173D">
        <w:t>ate de la Ley Federal de Transparencia las características básicas de parlamento abierto</w:t>
      </w:r>
      <w:r w:rsidR="005F5299" w:rsidRPr="0040173D">
        <w:t xml:space="preserve"> y la adecuación del Congreso a</w:t>
      </w:r>
      <w:r w:rsidR="000C7829" w:rsidRPr="0040173D">
        <w:t xml:space="preserve"> esta ley. </w:t>
      </w:r>
      <w:hyperlink r:id="rId50" w:history="1">
        <w:r w:rsidR="000C7829" w:rsidRPr="0040173D">
          <w:rPr>
            <w:rStyle w:val="Hipervnculo"/>
          </w:rPr>
          <w:t>Ver más</w:t>
        </w:r>
      </w:hyperlink>
    </w:p>
    <w:p w:rsidR="00377D18" w:rsidRDefault="008E674F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E5633C" wp14:editId="471CCFC2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705475" cy="0"/>
                <wp:effectExtent l="0" t="0" r="9525" b="1905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1 Conector recto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pt" to="448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" strokecolor="#4579b8 [3044]"/>
            </w:pict>
          </mc:Fallback>
        </mc:AlternateContent>
      </w:r>
    </w:p>
    <w:p w:rsidR="00377D18" w:rsidRDefault="00FD5C1C" w:rsidP="002E78AC">
      <w:pPr>
        <w:jc w:val="both"/>
        <w:rPr>
          <w:sz w:val="40"/>
        </w:rPr>
      </w:pPr>
      <w:r>
        <w:pict>
          <v:shape id="Picture 8" o:spid="_x0000_i1041" type="#_x0000_t75" style="width:33pt;height:19.5pt;visibility:visible;mso-wrap-style:square">
            <v:imagedata r:id="rId51" o:title=""/>
          </v:shape>
        </w:pict>
      </w:r>
      <w:r w:rsidR="00377D18" w:rsidRPr="002E78AC">
        <w:rPr>
          <w:color w:val="C00000"/>
          <w:sz w:val="40"/>
        </w:rPr>
        <w:t>Par</w:t>
      </w:r>
      <w:r w:rsidR="00377D18" w:rsidRPr="002E78AC">
        <w:rPr>
          <w:color w:val="D9D9D9" w:themeColor="background1" w:themeShade="D9"/>
          <w:sz w:val="40"/>
        </w:rPr>
        <w:t>ag</w:t>
      </w:r>
      <w:r w:rsidR="00377D18" w:rsidRPr="002E78AC">
        <w:rPr>
          <w:color w:val="1F497D" w:themeColor="text2"/>
          <w:sz w:val="40"/>
        </w:rPr>
        <w:t>uay</w:t>
      </w:r>
    </w:p>
    <w:p w:rsidR="00F21090" w:rsidRPr="0040173D" w:rsidRDefault="00C42237" w:rsidP="0040173D">
      <w:pPr>
        <w:jc w:val="both"/>
      </w:pPr>
      <w:r w:rsidRPr="0040173D">
        <w:rPr>
          <w:noProof/>
          <w:lang w:eastAsia="es-AR"/>
        </w:rPr>
        <w:drawing>
          <wp:anchor distT="0" distB="0" distL="114300" distR="114300" simplePos="0" relativeHeight="251689984" behindDoc="1" locked="0" layoutInCell="1" allowOverlap="1" wp14:anchorId="3BA16895" wp14:editId="3A35EA34">
            <wp:simplePos x="0" y="0"/>
            <wp:positionH relativeFrom="column">
              <wp:posOffset>5715</wp:posOffset>
            </wp:positionH>
            <wp:positionV relativeFrom="paragraph">
              <wp:posOffset>-85090</wp:posOffset>
            </wp:positionV>
            <wp:extent cx="448945" cy="657225"/>
            <wp:effectExtent l="0" t="0" r="8255" b="9525"/>
            <wp:wrapTight wrapText="bothSides">
              <wp:wrapPolygon edited="0">
                <wp:start x="0" y="0"/>
                <wp:lineTo x="0" y="21287"/>
                <wp:lineTo x="21081" y="21287"/>
                <wp:lineTo x="21081" y="0"/>
                <wp:lineTo x="0" y="0"/>
              </wp:wrapPolygon>
            </wp:wrapTight>
            <wp:docPr id="4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3" r="27972"/>
                    <a:stretch/>
                  </pic:blipFill>
                  <pic:spPr bwMode="auto">
                    <a:xfrm>
                      <a:off x="0" y="0"/>
                      <a:ext cx="4489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299" w:rsidRPr="0040173D">
        <w:t xml:space="preserve">Se realizó el primer Taller de Divulgación de la Ley Nº5282 “De Libre Acceso Ciudadano a la Información Pública y Transparencia Gubernamental”, dirigido a estudiantes universitarios, en la Universidad Técnica de Comercialización y Desarrollo (UTCD), sede regional </w:t>
      </w:r>
      <w:proofErr w:type="spellStart"/>
      <w:r w:rsidR="005F5299" w:rsidRPr="0040173D">
        <w:t>Santani</w:t>
      </w:r>
      <w:proofErr w:type="spellEnd"/>
      <w:r w:rsidR="005F5299" w:rsidRPr="0040173D">
        <w:t xml:space="preserve">.  </w:t>
      </w:r>
      <w:hyperlink r:id="rId53" w:history="1">
        <w:r w:rsidR="005F5299" w:rsidRPr="0040173D">
          <w:rPr>
            <w:rStyle w:val="Hipervnculo"/>
          </w:rPr>
          <w:t>Ver más</w:t>
        </w:r>
      </w:hyperlink>
    </w:p>
    <w:p w:rsidR="00377D18" w:rsidRPr="008E674F" w:rsidRDefault="00F21090" w:rsidP="002E78AC">
      <w:pPr>
        <w:jc w:val="both"/>
      </w:pPr>
      <w:r w:rsidRPr="00E03246">
        <w:rPr>
          <w:noProof/>
          <w:lang w:eastAsia="es-AR"/>
        </w:rPr>
        <w:lastRenderedPageBreak/>
        <w:drawing>
          <wp:anchor distT="0" distB="0" distL="114300" distR="114300" simplePos="0" relativeHeight="251691008" behindDoc="1" locked="0" layoutInCell="1" allowOverlap="1" wp14:anchorId="6283017A" wp14:editId="56DC9C61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457835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17975" y="21246"/>
                <wp:lineTo x="20671" y="18413"/>
                <wp:lineTo x="20671" y="0"/>
                <wp:lineTo x="0" y="0"/>
              </wp:wrapPolygon>
            </wp:wrapThrough>
            <wp:docPr id="4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5F5299" w:rsidRPr="00E03246">
        <w:t xml:space="preserve">Los días 4 y 5 de octubre, se realizó en Asunción  el primer </w:t>
      </w:r>
      <w:proofErr w:type="spellStart"/>
      <w:r w:rsidR="005F5299" w:rsidRPr="00E03246">
        <w:t>databootcamp</w:t>
      </w:r>
      <w:proofErr w:type="spellEnd"/>
      <w:r w:rsidR="005F5299" w:rsidRPr="00E03246">
        <w:t xml:space="preserve"> en el Granel. En </w:t>
      </w:r>
      <w:r w:rsidR="00E03246" w:rsidRPr="00E03246">
        <w:t>él</w:t>
      </w:r>
      <w:r w:rsidR="005F5299" w:rsidRPr="00E03246">
        <w:t xml:space="preserve"> participaron periodistas de diferentes medios, programadores y diseñadores web</w:t>
      </w:r>
      <w:r w:rsidR="00E03246" w:rsidRPr="00E03246">
        <w:t xml:space="preserve"> en un</w:t>
      </w:r>
      <w:r w:rsidR="005F5299" w:rsidRPr="00E03246">
        <w:t xml:space="preserve"> taller de periodismo de datos e identificación de personas.</w:t>
      </w:r>
      <w:r w:rsidR="00E03246" w:rsidRPr="00E03246">
        <w:t xml:space="preserve"> </w:t>
      </w:r>
      <w:hyperlink r:id="rId55" w:history="1">
        <w:r w:rsidR="005F5299" w:rsidRPr="00E03246">
          <w:rPr>
            <w:rStyle w:val="Hipervnculo"/>
          </w:rPr>
          <w:t>Ver más</w:t>
        </w:r>
      </w:hyperlink>
    </w:p>
    <w:p w:rsidR="00377D18" w:rsidRDefault="008E674F" w:rsidP="002E78AC">
      <w:pPr>
        <w:jc w:val="both"/>
        <w:rPr>
          <w:sz w:val="40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8EE180" wp14:editId="7A6DE87A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5705475" cy="0"/>
                <wp:effectExtent l="0" t="0" r="9525" b="190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3 Conector recto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.3pt" to="448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" strokecolor="#4579b8 [3044]"/>
            </w:pict>
          </mc:Fallback>
        </mc:AlternateContent>
      </w:r>
      <w:r>
        <w:br/>
      </w:r>
      <w:r w:rsidR="00FD5C1C">
        <w:pict>
          <v:shape id="Picture 9" o:spid="_x0000_i1042" type="#_x0000_t75" style="width:29.25pt;height:19.5pt;visibility:visible;mso-wrap-style:square">
            <v:imagedata r:id="rId56" o:title=""/>
          </v:shape>
        </w:pict>
      </w:r>
      <w:r w:rsidR="00377D18" w:rsidRPr="002E78AC">
        <w:rPr>
          <w:color w:val="C00000"/>
          <w:sz w:val="40"/>
        </w:rPr>
        <w:t>P</w:t>
      </w:r>
      <w:r w:rsidR="00377D18" w:rsidRPr="002E78AC">
        <w:rPr>
          <w:color w:val="BFBFBF" w:themeColor="background1" w:themeShade="BF"/>
          <w:sz w:val="40"/>
        </w:rPr>
        <w:t>er</w:t>
      </w:r>
      <w:r w:rsidR="00377D18" w:rsidRPr="002E78AC">
        <w:rPr>
          <w:color w:val="C00000"/>
          <w:sz w:val="40"/>
        </w:rPr>
        <w:t>ú</w:t>
      </w:r>
    </w:p>
    <w:p w:rsidR="003001D4" w:rsidRDefault="00B04D15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lang w:eastAsia="es-AR"/>
        </w:rPr>
        <w:drawing>
          <wp:anchor distT="0" distB="0" distL="114300" distR="114300" simplePos="0" relativeHeight="251692032" behindDoc="1" locked="0" layoutInCell="1" allowOverlap="1" wp14:anchorId="657C8F9F" wp14:editId="769EB7FA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1097280" cy="340360"/>
            <wp:effectExtent l="0" t="0" r="7620" b="2540"/>
            <wp:wrapThrough wrapText="bothSides">
              <wp:wrapPolygon edited="0">
                <wp:start x="0" y="0"/>
                <wp:lineTo x="0" y="20552"/>
                <wp:lineTo x="21375" y="20552"/>
                <wp:lineTo x="21375" y="0"/>
                <wp:lineTo x="0" y="0"/>
              </wp:wrapPolygon>
            </wp:wrapThrough>
            <wp:docPr id="4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46">
        <w:rPr>
          <w:rFonts w:ascii="Verdana" w:hAnsi="Verdana"/>
          <w:color w:val="000000"/>
          <w:sz w:val="20"/>
          <w:lang w:val="es-ES_tradnl"/>
        </w:rPr>
        <w:t xml:space="preserve">Los días 24 y 25 de septiembre </w:t>
      </w:r>
      <w:r w:rsidR="00E03246">
        <w:t xml:space="preserve">se realizó en Chimbote y Trujillo, respectivamente, </w:t>
      </w:r>
      <w:r>
        <w:t>el ciclo de Diálogos por la Democracia “Elecciones 2016: Recupera la política”. Se contó</w:t>
      </w:r>
      <w:r w:rsidR="00E03246">
        <w:t xml:space="preserve"> con la activa participación de representantes de organizaciones de sociedad civil, líderes políticos, estudiantes universitarios y periodistas.</w:t>
      </w:r>
      <w:r w:rsidR="00725034">
        <w:t xml:space="preserve"> </w:t>
      </w:r>
      <w:hyperlink r:id="rId58" w:history="1">
        <w:r w:rsidR="00725034" w:rsidRPr="00725034">
          <w:rPr>
            <w:rStyle w:val="Hipervnculo"/>
          </w:rPr>
          <w:t>Ver más</w:t>
        </w:r>
      </w:hyperlink>
    </w:p>
    <w:p w:rsidR="003001D4" w:rsidRDefault="000F6DAF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lang w:eastAsia="es-AR"/>
        </w:rPr>
        <w:drawing>
          <wp:anchor distT="0" distB="0" distL="114300" distR="114300" simplePos="0" relativeHeight="251693056" behindDoc="1" locked="0" layoutInCell="1" allowOverlap="1" wp14:anchorId="71389AD7" wp14:editId="2399158E">
            <wp:simplePos x="0" y="0"/>
            <wp:positionH relativeFrom="column">
              <wp:posOffset>-22860</wp:posOffset>
            </wp:positionH>
            <wp:positionV relativeFrom="paragraph">
              <wp:posOffset>175260</wp:posOffset>
            </wp:positionV>
            <wp:extent cx="1562100" cy="361950"/>
            <wp:effectExtent l="0" t="0" r="0" b="0"/>
            <wp:wrapThrough wrapText="bothSides">
              <wp:wrapPolygon edited="0">
                <wp:start x="0" y="0"/>
                <wp:lineTo x="0" y="20463"/>
                <wp:lineTo x="21337" y="20463"/>
                <wp:lineTo x="21337" y="0"/>
                <wp:lineTo x="0" y="0"/>
              </wp:wrapPolygon>
            </wp:wrapThrough>
            <wp:docPr id="4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81"/>
                    <a:stretch/>
                  </pic:blipFill>
                  <pic:spPr bwMode="auto">
                    <a:xfrm>
                      <a:off x="0" y="0"/>
                      <a:ext cx="1562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lang w:val="es-ES_tradnl"/>
        </w:rPr>
        <w:br/>
      </w:r>
      <w:r w:rsidR="00897B9D">
        <w:rPr>
          <w:rFonts w:ascii="Verdana" w:hAnsi="Verdana"/>
          <w:color w:val="000000"/>
          <w:sz w:val="20"/>
          <w:lang w:val="es-ES_tradnl"/>
        </w:rPr>
        <w:t>Se publicaron</w:t>
      </w:r>
      <w:r w:rsidR="00377D18">
        <w:rPr>
          <w:rFonts w:ascii="Verdana" w:hAnsi="Verdana"/>
          <w:color w:val="000000"/>
          <w:sz w:val="20"/>
          <w:lang w:val="es-ES_tradnl"/>
        </w:rPr>
        <w:t xml:space="preserve"> “</w:t>
      </w:r>
      <w:r w:rsidR="00377D18" w:rsidRPr="00232E43">
        <w:rPr>
          <w:rFonts w:ascii="Verdana" w:hAnsi="Verdana"/>
          <w:color w:val="000000"/>
          <w:sz w:val="20"/>
          <w:lang w:val="es-ES_tradnl"/>
        </w:rPr>
        <w:t>los puntos álgidos de</w:t>
      </w:r>
      <w:r w:rsidR="00377D18">
        <w:rPr>
          <w:rFonts w:ascii="Verdana" w:hAnsi="Verdana"/>
          <w:color w:val="000000"/>
          <w:sz w:val="20"/>
          <w:lang w:val="es-ES_tradnl"/>
        </w:rPr>
        <w:t xml:space="preserve"> la reforma electoral</w:t>
      </w:r>
      <w:r w:rsidR="00897B9D">
        <w:rPr>
          <w:rFonts w:ascii="Verdana" w:hAnsi="Verdana"/>
          <w:color w:val="000000"/>
          <w:sz w:val="20"/>
          <w:lang w:val="es-ES_tradnl"/>
        </w:rPr>
        <w:t>”</w:t>
      </w:r>
      <w:r w:rsidR="00377D18">
        <w:rPr>
          <w:rFonts w:ascii="Verdana" w:hAnsi="Verdana"/>
          <w:color w:val="000000"/>
          <w:sz w:val="20"/>
          <w:lang w:val="es-ES_tradnl"/>
        </w:rPr>
        <w:t xml:space="preserve">. </w:t>
      </w:r>
      <w:r w:rsidR="00897B9D">
        <w:rPr>
          <w:rFonts w:ascii="Verdana" w:hAnsi="Verdana"/>
          <w:color w:val="000000"/>
          <w:sz w:val="20"/>
          <w:lang w:val="es-ES_tradnl"/>
        </w:rPr>
        <w:t xml:space="preserve">Haciendo hincapié en los obstáculos que existen actualmente en </w:t>
      </w:r>
      <w:r w:rsidR="00377D18" w:rsidRPr="00232E43">
        <w:rPr>
          <w:rFonts w:ascii="Verdana" w:hAnsi="Verdana"/>
          <w:color w:val="000000"/>
          <w:sz w:val="20"/>
          <w:lang w:val="es-ES_tradnl"/>
        </w:rPr>
        <w:t>el Congreso</w:t>
      </w:r>
      <w:r>
        <w:rPr>
          <w:rFonts w:ascii="Verdana" w:hAnsi="Verdana"/>
          <w:color w:val="000000"/>
          <w:sz w:val="20"/>
          <w:lang w:val="es-ES_tradnl"/>
        </w:rPr>
        <w:t xml:space="preserve"> para poder realizar la reforma</w:t>
      </w:r>
      <w:r w:rsidR="00377D18" w:rsidRPr="00232E43">
        <w:rPr>
          <w:rFonts w:ascii="Verdana" w:hAnsi="Verdana"/>
          <w:color w:val="000000"/>
          <w:sz w:val="20"/>
          <w:lang w:val="es-ES_tradnl"/>
        </w:rPr>
        <w:t>.</w:t>
      </w:r>
      <w:r w:rsidR="00725034">
        <w:rPr>
          <w:rFonts w:ascii="Verdana" w:hAnsi="Verdana"/>
          <w:color w:val="000000"/>
          <w:sz w:val="20"/>
          <w:lang w:val="es-ES_tradnl"/>
        </w:rPr>
        <w:t xml:space="preserve"> </w:t>
      </w:r>
      <w:hyperlink r:id="rId60" w:history="1">
        <w:r w:rsidR="00725034" w:rsidRPr="00725034">
          <w:rPr>
            <w:rStyle w:val="Hipervnculo"/>
            <w:rFonts w:ascii="Verdana" w:hAnsi="Verdana"/>
            <w:sz w:val="20"/>
            <w:lang w:val="es-ES_tradnl"/>
          </w:rPr>
          <w:t>Ver más</w:t>
        </w:r>
      </w:hyperlink>
    </w:p>
    <w:p w:rsidR="00377D18" w:rsidRDefault="008E674F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DCAE58" wp14:editId="271943EE">
                <wp:simplePos x="0" y="0"/>
                <wp:positionH relativeFrom="column">
                  <wp:posOffset>-22860</wp:posOffset>
                </wp:positionH>
                <wp:positionV relativeFrom="paragraph">
                  <wp:posOffset>109855</wp:posOffset>
                </wp:positionV>
                <wp:extent cx="5705475" cy="0"/>
                <wp:effectExtent l="0" t="0" r="9525" b="1905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4 Conector recto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8.65pt" to="447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" strokecolor="#4579b8 [3044]"/>
            </w:pict>
          </mc:Fallback>
        </mc:AlternateContent>
      </w:r>
    </w:p>
    <w:p w:rsidR="003F10A4" w:rsidRDefault="003F10A4" w:rsidP="002E78AC">
      <w:pPr>
        <w:jc w:val="both"/>
        <w:rPr>
          <w:sz w:val="40"/>
        </w:rPr>
      </w:pPr>
      <w:r>
        <w:rPr>
          <w:noProof/>
          <w:lang w:eastAsia="es-AR"/>
        </w:rPr>
        <w:drawing>
          <wp:anchor distT="0" distB="0" distL="114300" distR="114300" simplePos="0" relativeHeight="251694080" behindDoc="1" locked="0" layoutInCell="1" allowOverlap="1" wp14:anchorId="0F4FD2C3" wp14:editId="04553964">
            <wp:simplePos x="0" y="0"/>
            <wp:positionH relativeFrom="column">
              <wp:posOffset>-20320</wp:posOffset>
            </wp:positionH>
            <wp:positionV relativeFrom="paragraph">
              <wp:posOffset>491490</wp:posOffset>
            </wp:positionV>
            <wp:extent cx="55943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0595" y="21312"/>
                <wp:lineTo x="20595" y="0"/>
                <wp:lineTo x="0" y="0"/>
              </wp:wrapPolygon>
            </wp:wrapThrough>
            <wp:docPr id="4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1C">
        <w:pict>
          <v:shape id="Picture 10" o:spid="_x0000_i1043" type="#_x0000_t75" style="width:30pt;height:20.25pt;visibility:visible;mso-wrap-style:square" o:bullet="t">
            <v:imagedata r:id="rId62" o:title=""/>
          </v:shape>
        </w:pict>
      </w:r>
      <w:r w:rsidR="00641FEA" w:rsidRPr="00641FEA">
        <w:rPr>
          <w:color w:val="1F497D" w:themeColor="text2"/>
          <w:sz w:val="40"/>
        </w:rPr>
        <w:t>R</w:t>
      </w:r>
      <w:r w:rsidR="00641FEA" w:rsidRPr="00641FEA">
        <w:rPr>
          <w:color w:val="BFBFBF" w:themeColor="background1" w:themeShade="BF"/>
          <w:sz w:val="40"/>
        </w:rPr>
        <w:t>e</w:t>
      </w:r>
      <w:r w:rsidR="00641FEA" w:rsidRPr="00641FEA">
        <w:rPr>
          <w:color w:val="FF0000"/>
          <w:sz w:val="40"/>
        </w:rPr>
        <w:t>p</w:t>
      </w:r>
      <w:r w:rsidR="00641FEA" w:rsidRPr="00641FEA">
        <w:rPr>
          <w:color w:val="1F497D" w:themeColor="text2"/>
          <w:sz w:val="40"/>
        </w:rPr>
        <w:t>ú</w:t>
      </w:r>
      <w:r w:rsidR="00641FEA" w:rsidRPr="00641FEA">
        <w:rPr>
          <w:color w:val="BFBFBF" w:themeColor="background1" w:themeShade="BF"/>
          <w:sz w:val="40"/>
        </w:rPr>
        <w:t>b</w:t>
      </w:r>
      <w:r w:rsidR="00641FEA" w:rsidRPr="00641FEA">
        <w:rPr>
          <w:color w:val="FF0000"/>
          <w:sz w:val="40"/>
        </w:rPr>
        <w:t>l</w:t>
      </w:r>
      <w:r w:rsidR="00641FEA" w:rsidRPr="00641FEA">
        <w:rPr>
          <w:color w:val="1F497D" w:themeColor="text2"/>
          <w:sz w:val="40"/>
        </w:rPr>
        <w:t>i</w:t>
      </w:r>
      <w:r w:rsidR="00641FEA" w:rsidRPr="00641FEA">
        <w:rPr>
          <w:color w:val="BFBFBF" w:themeColor="background1" w:themeShade="BF"/>
          <w:sz w:val="40"/>
        </w:rPr>
        <w:t>c</w:t>
      </w:r>
      <w:r w:rsidR="00641FEA" w:rsidRPr="00641FEA">
        <w:rPr>
          <w:color w:val="FF0000"/>
          <w:sz w:val="40"/>
        </w:rPr>
        <w:t>a</w:t>
      </w:r>
      <w:r w:rsidR="00641FEA" w:rsidRPr="00641FEA">
        <w:rPr>
          <w:color w:val="BFBFBF" w:themeColor="background1" w:themeShade="BF"/>
          <w:sz w:val="40"/>
        </w:rPr>
        <w:t xml:space="preserve"> </w:t>
      </w:r>
      <w:r w:rsidR="00641FEA" w:rsidRPr="00641FEA">
        <w:rPr>
          <w:color w:val="1F497D" w:themeColor="text2"/>
          <w:sz w:val="40"/>
        </w:rPr>
        <w:t>D</w:t>
      </w:r>
      <w:r w:rsidR="00641FEA" w:rsidRPr="00641FEA">
        <w:rPr>
          <w:color w:val="BFBFBF" w:themeColor="background1" w:themeShade="BF"/>
          <w:sz w:val="40"/>
        </w:rPr>
        <w:t>o</w:t>
      </w:r>
      <w:r w:rsidR="00641FEA" w:rsidRPr="00641FEA">
        <w:rPr>
          <w:color w:val="FF0000"/>
          <w:sz w:val="40"/>
        </w:rPr>
        <w:t>m</w:t>
      </w:r>
      <w:r w:rsidR="00641FEA" w:rsidRPr="00641FEA">
        <w:rPr>
          <w:color w:val="1F497D" w:themeColor="text2"/>
          <w:sz w:val="40"/>
        </w:rPr>
        <w:t>i</w:t>
      </w:r>
      <w:r w:rsidR="00641FEA" w:rsidRPr="00641FEA">
        <w:rPr>
          <w:color w:val="BFBFBF" w:themeColor="background1" w:themeShade="BF"/>
          <w:sz w:val="40"/>
        </w:rPr>
        <w:t>n</w:t>
      </w:r>
      <w:r w:rsidR="00641FEA" w:rsidRPr="00641FEA">
        <w:rPr>
          <w:color w:val="FF0000"/>
          <w:sz w:val="40"/>
        </w:rPr>
        <w:t>i</w:t>
      </w:r>
      <w:r w:rsidR="00641FEA" w:rsidRPr="00641FEA">
        <w:rPr>
          <w:color w:val="1F497D" w:themeColor="text2"/>
          <w:sz w:val="40"/>
        </w:rPr>
        <w:t>c</w:t>
      </w:r>
      <w:r w:rsidR="00641FEA" w:rsidRPr="00641FEA">
        <w:rPr>
          <w:color w:val="BFBFBF" w:themeColor="background1" w:themeShade="BF"/>
          <w:sz w:val="40"/>
        </w:rPr>
        <w:t>a</w:t>
      </w:r>
      <w:r w:rsidR="00641FEA" w:rsidRPr="00641FEA">
        <w:rPr>
          <w:color w:val="FF0000"/>
          <w:sz w:val="40"/>
        </w:rPr>
        <w:t>n</w:t>
      </w:r>
      <w:r w:rsidR="00641FEA" w:rsidRPr="00641FEA">
        <w:rPr>
          <w:color w:val="1F497D" w:themeColor="text2"/>
          <w:sz w:val="40"/>
        </w:rPr>
        <w:t>a</w:t>
      </w:r>
    </w:p>
    <w:p w:rsidR="003001D4" w:rsidRDefault="003F10A4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rFonts w:ascii="Verdana" w:hAnsi="Verdana"/>
          <w:color w:val="000000"/>
          <w:sz w:val="20"/>
          <w:lang w:val="es-ES_tradnl"/>
        </w:rPr>
        <w:t>Se publicó</w:t>
      </w:r>
      <w:r w:rsidRPr="00232E43">
        <w:rPr>
          <w:rFonts w:ascii="Verdana" w:hAnsi="Verdana"/>
          <w:color w:val="000000"/>
          <w:sz w:val="20"/>
          <w:lang w:val="es-ES_tradnl"/>
        </w:rPr>
        <w:t xml:space="preserve"> un informe sobre el </w:t>
      </w:r>
      <w:r w:rsidR="004357DA">
        <w:rPr>
          <w:rFonts w:ascii="Verdana" w:hAnsi="Verdana"/>
          <w:color w:val="000000"/>
          <w:sz w:val="20"/>
          <w:lang w:val="es-ES_tradnl"/>
        </w:rPr>
        <w:t xml:space="preserve">trabajo del </w:t>
      </w:r>
      <w:r w:rsidR="004357DA" w:rsidRPr="004357DA">
        <w:rPr>
          <w:rFonts w:ascii="Verdana" w:hAnsi="Verdana"/>
          <w:color w:val="000000"/>
          <w:sz w:val="20"/>
          <w:lang w:val="es-ES_tradnl"/>
        </w:rPr>
        <w:t>Observatorio Ciudadano al Financiamiento Político de Participación Ciudadana</w:t>
      </w:r>
      <w:r w:rsidR="004357DA">
        <w:rPr>
          <w:rFonts w:ascii="Verdana" w:hAnsi="Verdana"/>
          <w:color w:val="000000"/>
          <w:sz w:val="20"/>
          <w:lang w:val="es-ES_tradnl"/>
        </w:rPr>
        <w:t>, quien advirtió la</w:t>
      </w:r>
      <w:r w:rsidR="004357DA" w:rsidRPr="004357DA">
        <w:rPr>
          <w:rFonts w:ascii="Verdana" w:hAnsi="Verdana"/>
          <w:color w:val="000000"/>
          <w:sz w:val="20"/>
          <w:lang w:val="es-ES_tradnl"/>
        </w:rPr>
        <w:t xml:space="preserve"> ausencia de transparencia y </w:t>
      </w:r>
      <w:r w:rsidR="004357DA">
        <w:rPr>
          <w:rFonts w:ascii="Verdana" w:hAnsi="Verdana"/>
          <w:color w:val="000000"/>
          <w:sz w:val="20"/>
          <w:lang w:val="es-ES_tradnl"/>
        </w:rPr>
        <w:t xml:space="preserve">el </w:t>
      </w:r>
      <w:r w:rsidR="004357DA" w:rsidRPr="004357DA">
        <w:rPr>
          <w:rFonts w:ascii="Verdana" w:hAnsi="Verdana"/>
          <w:color w:val="000000"/>
          <w:sz w:val="20"/>
          <w:lang w:val="es-ES_tradnl"/>
        </w:rPr>
        <w:t>limitado acceso a la información en los partidos políticos</w:t>
      </w:r>
      <w:r w:rsidR="004357DA">
        <w:rPr>
          <w:rFonts w:ascii="Verdana" w:hAnsi="Verdana"/>
          <w:color w:val="000000"/>
          <w:sz w:val="20"/>
          <w:lang w:val="es-ES_tradnl"/>
        </w:rPr>
        <w:t xml:space="preserve">. </w:t>
      </w:r>
      <w:hyperlink r:id="rId63" w:history="1">
        <w:r w:rsidR="004357DA" w:rsidRPr="004357DA">
          <w:rPr>
            <w:rStyle w:val="Hipervnculo"/>
            <w:rFonts w:ascii="Verdana" w:hAnsi="Verdana"/>
            <w:sz w:val="20"/>
            <w:lang w:val="es-ES_tradnl"/>
          </w:rPr>
          <w:t>Ver más</w:t>
        </w:r>
      </w:hyperlink>
    </w:p>
    <w:p w:rsidR="008E674F" w:rsidRPr="008E674F" w:rsidRDefault="008E674F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76DCB" wp14:editId="6A8BF4FD">
                <wp:simplePos x="0" y="0"/>
                <wp:positionH relativeFrom="column">
                  <wp:posOffset>-22860</wp:posOffset>
                </wp:positionH>
                <wp:positionV relativeFrom="paragraph">
                  <wp:posOffset>111125</wp:posOffset>
                </wp:positionV>
                <wp:extent cx="5705475" cy="0"/>
                <wp:effectExtent l="0" t="0" r="9525" b="1905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5 Conector recto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8.75pt" to="447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" strokecolor="#4579b8 [3044]"/>
            </w:pict>
          </mc:Fallback>
        </mc:AlternateContent>
      </w:r>
    </w:p>
    <w:p w:rsidR="003F10A4" w:rsidRDefault="004357DA" w:rsidP="002E78AC">
      <w:pPr>
        <w:jc w:val="both"/>
        <w:rPr>
          <w:sz w:val="40"/>
        </w:rPr>
      </w:pPr>
      <w:r>
        <w:rPr>
          <w:noProof/>
          <w:lang w:eastAsia="es-AR"/>
        </w:rPr>
        <w:drawing>
          <wp:anchor distT="0" distB="0" distL="114300" distR="114300" simplePos="0" relativeHeight="251695104" behindDoc="1" locked="0" layoutInCell="1" allowOverlap="1" wp14:anchorId="16426B80" wp14:editId="0D22BBF5">
            <wp:simplePos x="0" y="0"/>
            <wp:positionH relativeFrom="column">
              <wp:posOffset>5715</wp:posOffset>
            </wp:positionH>
            <wp:positionV relativeFrom="paragraph">
              <wp:posOffset>450215</wp:posOffset>
            </wp:positionV>
            <wp:extent cx="1276350" cy="552450"/>
            <wp:effectExtent l="0" t="0" r="0" b="0"/>
            <wp:wrapTight wrapText="bothSides">
              <wp:wrapPolygon edited="0">
                <wp:start x="18054" y="0"/>
                <wp:lineTo x="3224" y="8193"/>
                <wp:lineTo x="0" y="10428"/>
                <wp:lineTo x="0" y="17876"/>
                <wp:lineTo x="2257" y="20855"/>
                <wp:lineTo x="14185" y="20855"/>
                <wp:lineTo x="21278" y="20855"/>
                <wp:lineTo x="21278" y="6703"/>
                <wp:lineTo x="19666" y="0"/>
                <wp:lineTo x="18054" y="0"/>
              </wp:wrapPolygon>
            </wp:wrapTight>
            <wp:docPr id="4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56"/>
                    <a:stretch/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1C">
        <w:pict>
          <v:shape id="Picture 11" o:spid="_x0000_i1044" type="#_x0000_t75" style="width:30pt;height:19.5pt;visibility:visible;mso-wrap-style:square" o:bullet="t">
            <v:imagedata r:id="rId65" o:title=""/>
          </v:shape>
        </w:pict>
      </w:r>
      <w:r w:rsidR="003F10A4" w:rsidRPr="002E78AC">
        <w:rPr>
          <w:color w:val="548DD4" w:themeColor="text2" w:themeTint="99"/>
          <w:sz w:val="40"/>
        </w:rPr>
        <w:t>U</w:t>
      </w:r>
      <w:r w:rsidR="003F10A4" w:rsidRPr="002E78AC">
        <w:rPr>
          <w:color w:val="BFBFBF" w:themeColor="background1" w:themeShade="BF"/>
          <w:sz w:val="40"/>
        </w:rPr>
        <w:t>r</w:t>
      </w:r>
      <w:r w:rsidR="003F10A4" w:rsidRPr="002E78AC">
        <w:rPr>
          <w:color w:val="548DD4" w:themeColor="text2" w:themeTint="99"/>
          <w:sz w:val="40"/>
        </w:rPr>
        <w:t>u</w:t>
      </w:r>
      <w:r w:rsidR="003F10A4" w:rsidRPr="002E78AC">
        <w:rPr>
          <w:color w:val="BFBFBF" w:themeColor="background1" w:themeShade="BF"/>
          <w:sz w:val="40"/>
        </w:rPr>
        <w:t>g</w:t>
      </w:r>
      <w:r w:rsidR="003F10A4" w:rsidRPr="002E78AC">
        <w:rPr>
          <w:color w:val="548DD4" w:themeColor="text2" w:themeTint="99"/>
          <w:sz w:val="40"/>
        </w:rPr>
        <w:t>u</w:t>
      </w:r>
      <w:r w:rsidR="003F10A4" w:rsidRPr="002E78AC">
        <w:rPr>
          <w:color w:val="BFBFBF" w:themeColor="background1" w:themeShade="BF"/>
          <w:sz w:val="40"/>
        </w:rPr>
        <w:t>a</w:t>
      </w:r>
      <w:r w:rsidR="003F10A4" w:rsidRPr="002E78AC">
        <w:rPr>
          <w:color w:val="548DD4" w:themeColor="text2" w:themeTint="99"/>
          <w:sz w:val="40"/>
        </w:rPr>
        <w:t>y</w:t>
      </w:r>
    </w:p>
    <w:p w:rsidR="003F10A4" w:rsidRPr="00814513" w:rsidRDefault="004357DA" w:rsidP="00814513">
      <w:pPr>
        <w:jc w:val="both"/>
      </w:pPr>
      <w:r w:rsidRPr="00814513">
        <w:t xml:space="preserve">Como viene llevándose a cabo desde 2011, en el </w:t>
      </w:r>
      <w:proofErr w:type="spellStart"/>
      <w:r w:rsidRPr="00814513">
        <w:t>Oktober</w:t>
      </w:r>
      <w:proofErr w:type="spellEnd"/>
      <w:r w:rsidRPr="00814513">
        <w:t xml:space="preserve"> DATAFEST </w:t>
      </w:r>
      <w:r w:rsidR="004D2A9E" w:rsidRPr="00814513">
        <w:t xml:space="preserve">del </w:t>
      </w:r>
      <w:r w:rsidRPr="00814513">
        <w:t>17 de octubre</w:t>
      </w:r>
      <w:r w:rsidR="004D2A9E" w:rsidRPr="00814513">
        <w:t>,</w:t>
      </w:r>
      <w:r w:rsidR="00814513" w:rsidRPr="00814513">
        <w:t xml:space="preserve"> presento un nuevo</w:t>
      </w:r>
      <w:r w:rsidR="003F10A4" w:rsidRPr="00814513">
        <w:t xml:space="preserve"> </w:t>
      </w:r>
      <w:proofErr w:type="spellStart"/>
      <w:r w:rsidR="003F10A4" w:rsidRPr="00814513">
        <w:t>Hackaton</w:t>
      </w:r>
      <w:proofErr w:type="spellEnd"/>
      <w:r w:rsidR="00814513" w:rsidRPr="00814513">
        <w:t>, donde g</w:t>
      </w:r>
      <w:r w:rsidR="003F10A4" w:rsidRPr="00814513">
        <w:t xml:space="preserve">rupos de desarrolladores, diseñadores, investigadores y periodistas trabajaron juntos para crear aplicaciones </w:t>
      </w:r>
      <w:r w:rsidR="00814513" w:rsidRPr="00814513">
        <w:t xml:space="preserve">que permitan </w:t>
      </w:r>
      <w:r w:rsidR="003F10A4" w:rsidRPr="00814513">
        <w:t>resolver problemas sociales.</w:t>
      </w:r>
      <w:r w:rsidRPr="00814513">
        <w:t xml:space="preserve"> </w:t>
      </w:r>
      <w:hyperlink r:id="rId66" w:history="1">
        <w:r w:rsidRPr="00814513">
          <w:rPr>
            <w:rStyle w:val="Hipervnculo"/>
          </w:rPr>
          <w:t>Ver más</w:t>
        </w:r>
      </w:hyperlink>
    </w:p>
    <w:p w:rsidR="003001D4" w:rsidRDefault="008E674F" w:rsidP="002E78AC">
      <w:pPr>
        <w:jc w:val="both"/>
        <w:rPr>
          <w:rFonts w:ascii="Verdana" w:hAnsi="Verdana"/>
          <w:color w:val="000000"/>
          <w:sz w:val="20"/>
          <w:lang w:val="es-ES_tradnl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917129" wp14:editId="4EAEEC7D">
                <wp:simplePos x="0" y="0"/>
                <wp:positionH relativeFrom="column">
                  <wp:posOffset>-22860</wp:posOffset>
                </wp:positionH>
                <wp:positionV relativeFrom="paragraph">
                  <wp:posOffset>52705</wp:posOffset>
                </wp:positionV>
                <wp:extent cx="5705475" cy="0"/>
                <wp:effectExtent l="0" t="0" r="9525" b="1905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6 Conector recto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4.15pt" to="447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" strokecolor="#4579b8 [3044]"/>
            </w:pict>
          </mc:Fallback>
        </mc:AlternateContent>
      </w:r>
    </w:p>
    <w:p w:rsidR="000F6DAF" w:rsidRPr="0040173D" w:rsidRDefault="0040173D" w:rsidP="002E78AC">
      <w:pPr>
        <w:jc w:val="both"/>
        <w:rPr>
          <w:sz w:val="40"/>
        </w:rPr>
      </w:pPr>
      <w:r>
        <w:rPr>
          <w:noProof/>
          <w:lang w:eastAsia="es-AR"/>
        </w:rPr>
        <w:drawing>
          <wp:anchor distT="0" distB="0" distL="114300" distR="114300" simplePos="0" relativeHeight="251696128" behindDoc="1" locked="0" layoutInCell="1" allowOverlap="1" wp14:anchorId="35096A10" wp14:editId="4536B823">
            <wp:simplePos x="0" y="0"/>
            <wp:positionH relativeFrom="column">
              <wp:posOffset>-32385</wp:posOffset>
            </wp:positionH>
            <wp:positionV relativeFrom="paragraph">
              <wp:posOffset>370840</wp:posOffset>
            </wp:positionV>
            <wp:extent cx="1412240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270" y="21016"/>
                <wp:lineTo x="21270" y="0"/>
                <wp:lineTo x="0" y="0"/>
              </wp:wrapPolygon>
            </wp:wrapThrough>
            <wp:docPr id="4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65"/>
                    <a:stretch/>
                  </pic:blipFill>
                  <pic:spPr bwMode="auto">
                    <a:xfrm>
                      <a:off x="0" y="0"/>
                      <a:ext cx="141224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1C">
        <w:pict>
          <v:shape id="Picture 12" o:spid="_x0000_i1045" type="#_x0000_t75" style="width:30pt;height:19.5pt;visibility:visible;mso-wrap-style:square" o:bullet="t">
            <v:imagedata r:id="rId68" o:title=""/>
          </v:shape>
        </w:pict>
      </w:r>
      <w:r w:rsidR="003F10A4" w:rsidRPr="002E78AC">
        <w:rPr>
          <w:color w:val="EBE600"/>
          <w:sz w:val="40"/>
        </w:rPr>
        <w:t>Ven</w:t>
      </w:r>
      <w:r w:rsidR="003F10A4" w:rsidRPr="002E78AC">
        <w:rPr>
          <w:color w:val="1F497D" w:themeColor="text2"/>
          <w:sz w:val="40"/>
        </w:rPr>
        <w:t>ezu</w:t>
      </w:r>
      <w:r w:rsidR="003F10A4" w:rsidRPr="002E78AC">
        <w:rPr>
          <w:color w:val="C00000"/>
          <w:sz w:val="40"/>
        </w:rPr>
        <w:t>ela</w:t>
      </w:r>
      <w:r>
        <w:rPr>
          <w:sz w:val="40"/>
        </w:rPr>
        <w:br/>
      </w:r>
      <w:r w:rsidR="008E674F" w:rsidRPr="008E674F">
        <w:t>E</w:t>
      </w:r>
      <w:r w:rsidR="003F10A4" w:rsidRPr="008E674F">
        <w:t xml:space="preserve">l 19 de octubre </w:t>
      </w:r>
      <w:r w:rsidR="008E674F" w:rsidRPr="008E674F">
        <w:t>se publicó el Informe sobre la “Situación del derecho a</w:t>
      </w:r>
      <w:r>
        <w:t xml:space="preserve"> </w:t>
      </w:r>
      <w:r w:rsidR="008E674F" w:rsidRPr="008E674F">
        <w:t>la libertad de expresión en Venezuela ante la CIDH”</w:t>
      </w:r>
      <w:r w:rsidR="00814513" w:rsidRPr="008E674F">
        <w:t xml:space="preserve"> </w:t>
      </w:r>
      <w:hyperlink r:id="rId69" w:history="1">
        <w:r w:rsidR="00814513" w:rsidRPr="008E674F">
          <w:rPr>
            <w:rStyle w:val="Hipervnculo"/>
          </w:rPr>
          <w:t>Ver más</w:t>
        </w:r>
      </w:hyperlink>
    </w:p>
    <w:sectPr w:rsidR="000F6DAF" w:rsidRPr="00401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79.5pt;height:822.75pt;visibility:visible;mso-wrap-style:square" o:bullet="t">
        <v:imagedata r:id="rId1" o:title=""/>
      </v:shape>
    </w:pict>
  </w:numPicBullet>
  <w:numPicBullet w:numPicBulletId="1">
    <w:pict>
      <v:shape id="_x0000_i1060" type="#_x0000_t75" style="width:272.25pt;height:185.25pt;visibility:visible;mso-wrap-style:square" o:bullet="t">
        <v:imagedata r:id="rId2" o:title=""/>
      </v:shape>
    </w:pict>
  </w:numPicBullet>
  <w:numPicBullet w:numPicBulletId="2">
    <w:pict>
      <v:shape id="_x0000_i1061" type="#_x0000_t75" style="width:999.75pt;height:666.75pt;visibility:visible;mso-wrap-style:square" o:bullet="t">
        <v:imagedata r:id="rId3" o:title=""/>
      </v:shape>
    </w:pict>
  </w:numPicBullet>
  <w:numPicBullet w:numPicBulletId="3">
    <w:pict>
      <v:shape id="_x0000_i1062" type="#_x0000_t75" style="width:275.25pt;height:183pt;visibility:visible;mso-wrap-style:square" o:bullet="t">
        <v:imagedata r:id="rId4" o:title=""/>
      </v:shape>
    </w:pict>
  </w:numPicBullet>
  <w:numPicBullet w:numPicBulletId="4">
    <w:pict>
      <v:shape id="_x0000_i1063" type="#_x0000_t75" style="width:284.25pt;height:177pt;visibility:visible;mso-wrap-style:square" o:bullet="t">
        <v:imagedata r:id="rId5" o:title=""/>
      </v:shape>
    </w:pict>
  </w:numPicBullet>
  <w:numPicBullet w:numPicBulletId="5">
    <w:pict>
      <v:shape id="_x0000_i1064" type="#_x0000_t75" style="width:297pt;height:170.25pt;visibility:visible;mso-wrap-style:square" o:bullet="t">
        <v:imagedata r:id="rId6" o:title=""/>
      </v:shape>
    </w:pict>
  </w:numPicBullet>
  <w:numPicBullet w:numPicBulletId="6">
    <w:pict>
      <v:shape id="_x0000_i1065" type="#_x0000_t75" style="width:320.25pt;height:192pt;visibility:visible;mso-wrap-style:square" o:bullet="t">
        <v:imagedata r:id="rId7" o:title=""/>
      </v:shape>
    </w:pict>
  </w:numPicBullet>
  <w:numPicBullet w:numPicBulletId="7">
    <w:pict>
      <v:shape id="_x0000_i1066" type="#_x0000_t75" style="width:800.25pt;height:533.25pt;visibility:visible;mso-wrap-style:square" o:bullet="t">
        <v:imagedata r:id="rId8" o:title=""/>
      </v:shape>
    </w:pict>
  </w:numPicBullet>
  <w:numPicBullet w:numPicBulletId="8">
    <w:pict>
      <v:shape id="_x0000_i1067" type="#_x0000_t75" style="width:999.75pt;height:666.75pt;visibility:visible;mso-wrap-style:square" o:bullet="t">
        <v:imagedata r:id="rId9" o:title=""/>
      </v:shape>
    </w:pict>
  </w:numPicBullet>
  <w:numPicBullet w:numPicBulletId="9">
    <w:pict>
      <v:shape id="_x0000_i1068" type="#_x0000_t75" style="width:275.25pt;height:183pt;visibility:visible;mso-wrap-style:square" o:bullet="t">
        <v:imagedata r:id="rId10" o:title=""/>
      </v:shape>
    </w:pict>
  </w:numPicBullet>
  <w:numPicBullet w:numPicBulletId="10">
    <w:pict>
      <v:shape id="_x0000_i1069" type="#_x0000_t75" style="width:275.25pt;height:183pt;visibility:visible;mso-wrap-style:square" o:bullet="t">
        <v:imagedata r:id="rId11" o:title=""/>
      </v:shape>
    </w:pict>
  </w:numPicBullet>
  <w:abstractNum w:abstractNumId="0">
    <w:nsid w:val="5C167940"/>
    <w:multiLevelType w:val="hybridMultilevel"/>
    <w:tmpl w:val="BCF0DCAC"/>
    <w:lvl w:ilvl="0" w:tplc="53A66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2A5C8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C48E1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35494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FA76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EAED4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88E6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D947B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8829D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B5"/>
    <w:rsid w:val="000345C2"/>
    <w:rsid w:val="00034FAA"/>
    <w:rsid w:val="000775D3"/>
    <w:rsid w:val="000C7829"/>
    <w:rsid w:val="000F6DAF"/>
    <w:rsid w:val="001019D2"/>
    <w:rsid w:val="002060CC"/>
    <w:rsid w:val="002261F5"/>
    <w:rsid w:val="002E78AC"/>
    <w:rsid w:val="003001D4"/>
    <w:rsid w:val="00377D18"/>
    <w:rsid w:val="003F10A4"/>
    <w:rsid w:val="0040173D"/>
    <w:rsid w:val="004357DA"/>
    <w:rsid w:val="004956FF"/>
    <w:rsid w:val="004A0110"/>
    <w:rsid w:val="004A4AD8"/>
    <w:rsid w:val="004A794F"/>
    <w:rsid w:val="004D2A9E"/>
    <w:rsid w:val="005326CA"/>
    <w:rsid w:val="00561F4B"/>
    <w:rsid w:val="00572DEA"/>
    <w:rsid w:val="005A405D"/>
    <w:rsid w:val="005F5299"/>
    <w:rsid w:val="00641FEA"/>
    <w:rsid w:val="00652049"/>
    <w:rsid w:val="006B3D76"/>
    <w:rsid w:val="00722A0A"/>
    <w:rsid w:val="00725034"/>
    <w:rsid w:val="00741D25"/>
    <w:rsid w:val="00744583"/>
    <w:rsid w:val="007F104E"/>
    <w:rsid w:val="00813258"/>
    <w:rsid w:val="00814513"/>
    <w:rsid w:val="00880443"/>
    <w:rsid w:val="00891260"/>
    <w:rsid w:val="00897B9D"/>
    <w:rsid w:val="008E674F"/>
    <w:rsid w:val="009855B5"/>
    <w:rsid w:val="009E7598"/>
    <w:rsid w:val="00AE7620"/>
    <w:rsid w:val="00B04D15"/>
    <w:rsid w:val="00BF61AD"/>
    <w:rsid w:val="00C4162F"/>
    <w:rsid w:val="00C42237"/>
    <w:rsid w:val="00CF37E1"/>
    <w:rsid w:val="00E03246"/>
    <w:rsid w:val="00E05FC8"/>
    <w:rsid w:val="00E75014"/>
    <w:rsid w:val="00E76DCD"/>
    <w:rsid w:val="00F21090"/>
    <w:rsid w:val="00F75FA0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6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B3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5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55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2A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37E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CF37E1"/>
  </w:style>
  <w:style w:type="character" w:styleId="Textoennegrita">
    <w:name w:val="Strong"/>
    <w:basedOn w:val="Fuentedeprrafopredeter"/>
    <w:uiPriority w:val="22"/>
    <w:qFormat/>
    <w:rsid w:val="005326C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B3D7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8E6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741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D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D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1D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1D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6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B3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5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55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2A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37E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CF37E1"/>
  </w:style>
  <w:style w:type="character" w:styleId="Textoennegrita">
    <w:name w:val="Strong"/>
    <w:basedOn w:val="Fuentedeprrafopredeter"/>
    <w:uiPriority w:val="22"/>
    <w:qFormat/>
    <w:rsid w:val="005326C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B3D7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8E6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741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D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D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1D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1D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cij.org.ar/blog/2015/10/29/semana-presupuesto-y-derechos/" TargetMode="External"/><Relationship Id="rId18" Type="http://schemas.openxmlformats.org/officeDocument/2006/relationships/image" Target="media/image17.png"/><Relationship Id="rId26" Type="http://schemas.openxmlformats.org/officeDocument/2006/relationships/hyperlink" Target="http://blog.ciudadanointeligente.org/" TargetMode="External"/><Relationship Id="rId39" Type="http://schemas.openxmlformats.org/officeDocument/2006/relationships/image" Target="media/image26.png"/><Relationship Id="rId21" Type="http://schemas.openxmlformats.org/officeDocument/2006/relationships/hyperlink" Target="http://www.yoreportobolivia.org/" TargetMode="External"/><Relationship Id="rId34" Type="http://schemas.openxmlformats.org/officeDocument/2006/relationships/hyperlink" Target="http://transparenciacolombia.org.co/es/noticias/con-exito-culmino-la-sexta-ronda-de-buenas-practicas-de-transparencia-empresarial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30.png"/><Relationship Id="rId50" Type="http://schemas.openxmlformats.org/officeDocument/2006/relationships/hyperlink" Target="http://visionlegislativa.com/carta-a-presidentes-del-senado-y-camara-de-diputados-sobre-parlamento-abierto-22sep15/" TargetMode="External"/><Relationship Id="rId55" Type="http://schemas.openxmlformats.org/officeDocument/2006/relationships/hyperlink" Target="http://www.tedic.org/periodismo-de-datos-e-identificacion-de-personas-resumen/" TargetMode="External"/><Relationship Id="rId63" Type="http://schemas.openxmlformats.org/officeDocument/2006/relationships/hyperlink" Target="http://www.pciudadana.org/detalle/noticia/observatorio_ciudadano_al_financiamiento_pol%C3%ADtico_de_participaci%C3%B3n_ciudadana_advierte_ausencia_de_transparencia_y_limitado_acceso_a_la_informaci%C3%B3n_en_los_partidos_pol%C3%ADticos-995" TargetMode="External"/><Relationship Id="rId68" Type="http://schemas.openxmlformats.org/officeDocument/2006/relationships/image" Target="media/image11.png"/><Relationship Id="rId7" Type="http://schemas.openxmlformats.org/officeDocument/2006/relationships/image" Target="media/image12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9" Type="http://schemas.openxmlformats.org/officeDocument/2006/relationships/hyperlink" Target="http://votomovil.c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ippec.org/novedadeshome/-/asset_publisher/nOpnoML0wnPT/content/manual-autoridades-mesa-home;jsessionid=A1BCDF44123C22A5070D1D70720957C9" TargetMode="External"/><Relationship Id="rId24" Type="http://schemas.openxmlformats.org/officeDocument/2006/relationships/hyperlink" Target="http://extranet.consejotransparencia.cl/Web_IdeasInfo/Peticion/DetallePeticion.aspx?id=4" TargetMode="External"/><Relationship Id="rId32" Type="http://schemas.openxmlformats.org/officeDocument/2006/relationships/hyperlink" Target="http://m.eluniversal.com.co/opinion/editorial/foro-y-encuentro-de-alcaldes-9226" TargetMode="External"/><Relationship Id="rId37" Type="http://schemas.openxmlformats.org/officeDocument/2006/relationships/hyperlink" Target="http://observatoriolegislativo.ec/media/informes/mensuales/informe_OO63U0h.pdf" TargetMode="External"/><Relationship Id="rId40" Type="http://schemas.openxmlformats.org/officeDocument/2006/relationships/hyperlink" Target="http://accionciudadana.org.gt/informe-de-observacion-del-dia-de-las-elecciones-generales-primera-vuelta-red-de-observacion-mas-inclusion-menos-violencia/" TargetMode="External"/><Relationship Id="rId45" Type="http://schemas.openxmlformats.org/officeDocument/2006/relationships/image" Target="media/image29.png"/><Relationship Id="rId53" Type="http://schemas.openxmlformats.org/officeDocument/2006/relationships/hyperlink" Target="http://www.semillas.org.py/2015/10/01/talleres-de-difusion-de-la-ley-de-acceso-a-informacion-publica/" TargetMode="External"/><Relationship Id="rId58" Type="http://schemas.openxmlformats.org/officeDocument/2006/relationships/hyperlink" Target="http://www.transparencia.org.pe/documentos/boletin_transparencia_setiembre_2015.pdf" TargetMode="External"/><Relationship Id="rId66" Type="http://schemas.openxmlformats.org/officeDocument/2006/relationships/hyperlink" Target="http://www.meetup.com/es/Cafes-de-DATA/events/225087237/?comment_table_id=456214415&amp;comment_table_name=event_com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rectoriolegislativo.org/destacados/la-justicia-ordena-a-la-camara-de-diputados-publicar-sus-resoluciones-administrativas-en-internet/" TargetMode="External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36" Type="http://schemas.openxmlformats.org/officeDocument/2006/relationships/image" Target="media/image25.png"/><Relationship Id="rId49" Type="http://schemas.openxmlformats.org/officeDocument/2006/relationships/image" Target="media/image31.png"/><Relationship Id="rId57" Type="http://schemas.openxmlformats.org/officeDocument/2006/relationships/image" Target="media/image34.png"/><Relationship Id="rId61" Type="http://schemas.openxmlformats.org/officeDocument/2006/relationships/image" Target="media/image36.jpeg"/><Relationship Id="rId10" Type="http://schemas.openxmlformats.org/officeDocument/2006/relationships/hyperlink" Target="http://cippec.org/oear/wp-content/uploads/2015/03/Infograf--a-AM-VF.pdf" TargetMode="External"/><Relationship Id="rId19" Type="http://schemas.openxmlformats.org/officeDocument/2006/relationships/image" Target="media/image18.png"/><Relationship Id="rId31" Type="http://schemas.openxmlformats.org/officeDocument/2006/relationships/image" Target="media/image23.png"/><Relationship Id="rId44" Type="http://schemas.openxmlformats.org/officeDocument/2006/relationships/hyperlink" Target="http://fundar.org.mx/en-audiencia-ante-la-cidh-organizaciones-denuncian-patron-de-ejecuciones-extrajudiciales-y-encubrimiento-en-mexico/" TargetMode="External"/><Relationship Id="rId52" Type="http://schemas.openxmlformats.org/officeDocument/2006/relationships/image" Target="media/image32.png"/><Relationship Id="rId60" Type="http://schemas.openxmlformats.org/officeDocument/2006/relationships/hyperlink" Target="http://reflexionenelcongreso.blogspot.pe/2015/10/los-puntos-algidos-de-la-reforma.html" TargetMode="External"/><Relationship Id="rId65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5.png"/><Relationship Id="rId22" Type="http://schemas.openxmlformats.org/officeDocument/2006/relationships/image" Target="media/image3.png"/><Relationship Id="rId27" Type="http://schemas.openxmlformats.org/officeDocument/2006/relationships/image" Target="media/image21.png"/><Relationship Id="rId30" Type="http://schemas.openxmlformats.org/officeDocument/2006/relationships/hyperlink" Target="http://www.congresovisible.org/agora/post/regresa-elija-a-conciencia-la-herramienta-para-votar-informado/7591/" TargetMode="External"/><Relationship Id="rId35" Type="http://schemas.openxmlformats.org/officeDocument/2006/relationships/image" Target="media/image4.png"/><Relationship Id="rId43" Type="http://schemas.openxmlformats.org/officeDocument/2006/relationships/image" Target="media/image28.png"/><Relationship Id="rId48" Type="http://schemas.openxmlformats.org/officeDocument/2006/relationships/hyperlink" Target="http://www.tm.org.mx/parlamento-abierto-libro/" TargetMode="External"/><Relationship Id="rId56" Type="http://schemas.openxmlformats.org/officeDocument/2006/relationships/image" Target="media/image8.png"/><Relationship Id="rId64" Type="http://schemas.openxmlformats.org/officeDocument/2006/relationships/image" Target="media/image37.png"/><Relationship Id="rId69" Type="http://schemas.openxmlformats.org/officeDocument/2006/relationships/hyperlink" Target="http://transparencia.org.ve/informe-sobre-la-situacion-del-derecho-a-la-libertad-de-expresion-en-venezuela-ante-la-cidh/" TargetMode="External"/><Relationship Id="rId8" Type="http://schemas.openxmlformats.org/officeDocument/2006/relationships/hyperlink" Target="http://www.adc.org.ar/adcypc/" TargetMode="External"/><Relationship Id="rId51" Type="http://schemas.openxmlformats.org/officeDocument/2006/relationships/image" Target="media/image7.png"/><Relationship Id="rId3" Type="http://schemas.microsoft.com/office/2007/relationships/stylesWithEffects" Target="stylesWithEffects.xml"/><Relationship Id="rId12" Type="http://schemas.openxmlformats.org/officeDocument/2006/relationships/image" Target="media/image14.png"/><Relationship Id="rId17" Type="http://schemas.openxmlformats.org/officeDocument/2006/relationships/hyperlink" Target="http://poderciudadano.org/lanzamos-ojo-con-el-voto-la-primera-app-de-observacion-electoral-ciudadana/" TargetMode="External"/><Relationship Id="rId25" Type="http://schemas.openxmlformats.org/officeDocument/2006/relationships/image" Target="media/image20.png"/><Relationship Id="rId33" Type="http://schemas.openxmlformats.org/officeDocument/2006/relationships/image" Target="media/image24.png"/><Relationship Id="rId38" Type="http://schemas.openxmlformats.org/officeDocument/2006/relationships/image" Target="media/image5.png"/><Relationship Id="rId46" Type="http://schemas.openxmlformats.org/officeDocument/2006/relationships/hyperlink" Target="http://heyevent.com/event/l2q4ickvpk5gua/seminario-como-evaluar-al-legislativo" TargetMode="External"/><Relationship Id="rId59" Type="http://schemas.openxmlformats.org/officeDocument/2006/relationships/image" Target="media/image35.png"/><Relationship Id="rId67" Type="http://schemas.openxmlformats.org/officeDocument/2006/relationships/image" Target="media/image38.png"/><Relationship Id="rId20" Type="http://schemas.openxmlformats.org/officeDocument/2006/relationships/hyperlink" Target="file:///C:\Users\usuario\Desktop\Cartras\www.yoreportobolivia.org" TargetMode="External"/><Relationship Id="rId41" Type="http://schemas.openxmlformats.org/officeDocument/2006/relationships/image" Target="media/image27.png"/><Relationship Id="rId54" Type="http://schemas.openxmlformats.org/officeDocument/2006/relationships/image" Target="media/image33.png"/><Relationship Id="rId62" Type="http://schemas.openxmlformats.org/officeDocument/2006/relationships/image" Target="media/image9.png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1555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2015-11-05T16:57:00Z</dcterms:created>
  <dcterms:modified xsi:type="dcterms:W3CDTF">2015-11-05T16:57:00Z</dcterms:modified>
</cp:coreProperties>
</file>